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sz w:val="32"/>
          <w:b/>
          <w:sz w:val="32"/>
          <w:b/>
          <w:szCs w:val="32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32"/>
          <w:szCs w:val="32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jc w:val="center"/>
        <w:outlineLvl w:val="0"/>
        <w:rPr>
          <w:sz w:val="32"/>
          <w:b/>
          <w:sz w:val="32"/>
          <w:b/>
          <w:szCs w:val="32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32"/>
          <w:szCs w:val="32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jc w:val="center"/>
        <w:outlineLvl w:val="0"/>
        <w:rPr>
          <w:sz w:val="32"/>
          <w:b/>
          <w:sz w:val="32"/>
          <w:b/>
          <w:szCs w:val="32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32"/>
          <w:szCs w:val="32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jc w:val="center"/>
        <w:outlineLvl w:val="0"/>
        <w:rPr>
          <w:sz w:val="32"/>
          <w:b/>
          <w:sz w:val="32"/>
          <w:b/>
          <w:szCs w:val="32"/>
          <w:color w:val="000000"/>
        </w:rPr>
      </w:pPr>
      <w:r>
        <w:rPr>
          <w:b/>
          <w:color w:val="000000"/>
          <w:sz w:val="28"/>
          <w:szCs w:val="28"/>
        </w:rPr>
        <w:t>Годовой план</w:t>
      </w:r>
      <w:r/>
    </w:p>
    <w:p>
      <w:pPr>
        <w:pStyle w:val="Normal"/>
        <w:numPr>
          <w:ilvl w:val="0"/>
          <w:numId w:val="0"/>
        </w:numPr>
        <w:jc w:val="center"/>
        <w:outlineLvl w:val="0"/>
        <w:rPr>
          <w:sz w:val="32"/>
          <w:sz w:val="32"/>
          <w:szCs w:val="32"/>
          <w:color w:val="000000"/>
        </w:rPr>
      </w:pPr>
      <w:r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  <w:lang w:val="en-US"/>
        </w:rPr>
        <w:t>9</w:t>
      </w:r>
      <w:r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  <w:lang w:val="en-US"/>
        </w:rPr>
        <w:t>20</w:t>
      </w:r>
      <w:r>
        <w:rPr>
          <w:color w:val="000000"/>
          <w:sz w:val="28"/>
          <w:szCs w:val="28"/>
        </w:rPr>
        <w:t xml:space="preserve"> учебный год</w:t>
      </w:r>
      <w:r/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outlineLvl w:val="0"/>
        <w:rPr>
          <w:sz w:val="28"/>
          <w:sz w:val="28"/>
          <w:szCs w:val="28"/>
          <w:color w:val="000000"/>
        </w:rPr>
      </w:pPr>
      <w:r>
        <w:rPr>
          <w:b/>
          <w:color w:val="000000"/>
          <w:sz w:val="28"/>
          <w:szCs w:val="28"/>
        </w:rPr>
        <w:t>Цель работы: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построение работы ДОУ в соответствии с ФГОС;</w:t>
      </w:r>
      <w:r/>
    </w:p>
    <w:p>
      <w:pPr>
        <w:pStyle w:val="Normal"/>
        <w:numPr>
          <w:ilvl w:val="0"/>
          <w:numId w:val="0"/>
        </w:numPr>
        <w:outlineLvl w:val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деятельности.</w:t>
      </w:r>
      <w:r/>
    </w:p>
    <w:p>
      <w:pPr>
        <w:pStyle w:val="Normal"/>
        <w:numPr>
          <w:ilvl w:val="0"/>
          <w:numId w:val="0"/>
        </w:numPr>
        <w:outlineLvl w:val="0"/>
        <w:rPr>
          <w:sz w:val="28"/>
          <w:u w:val="single"/>
          <w:sz w:val="28"/>
          <w:szCs w:val="28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u w:val="single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outlineLvl w:val="0"/>
        <w:rPr>
          <w:sz w:val="32"/>
          <w:sz w:val="32"/>
          <w:szCs w:val="32"/>
          <w:color w:val="000000"/>
        </w:rPr>
      </w:pPr>
      <w:r>
        <w:rPr>
          <w:color w:val="000000"/>
          <w:sz w:val="28"/>
          <w:szCs w:val="28"/>
          <w:u w:val="single"/>
        </w:rPr>
        <w:t xml:space="preserve">1 годовая задача.  </w:t>
      </w:r>
      <w:r>
        <w:rPr>
          <w:color w:val="000000"/>
          <w:sz w:val="28"/>
          <w:szCs w:val="28"/>
        </w:rPr>
        <w:t>Создать  условия для развития творческого стиля мышления у детей.</w:t>
      </w:r>
      <w:r/>
    </w:p>
    <w:p>
      <w:pPr>
        <w:pStyle w:val="Normal"/>
        <w:numPr>
          <w:ilvl w:val="0"/>
          <w:numId w:val="0"/>
        </w:numPr>
        <w:outlineLvl w:val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outlineLvl w:val="0"/>
      </w:pPr>
      <w:r>
        <w:rPr>
          <w:color w:val="000000"/>
          <w:sz w:val="28"/>
          <w:szCs w:val="28"/>
          <w:u w:val="single"/>
        </w:rPr>
        <w:t xml:space="preserve">2 годовая задача.  </w:t>
      </w:r>
      <w:r>
        <w:rPr>
          <w:color w:val="000000"/>
          <w:sz w:val="28"/>
          <w:szCs w:val="28"/>
        </w:rPr>
        <w:t>Внедрить в образовательную деятельность психологические практики ориентированные на разные возрастные группы детей для формирования навыков и предпосылок к успешной учёбе в школе.</w:t>
      </w:r>
      <w:r/>
    </w:p>
    <w:p>
      <w:pPr>
        <w:pStyle w:val="Normal"/>
        <w:numPr>
          <w:ilvl w:val="0"/>
          <w:numId w:val="0"/>
        </w:numPr>
        <w:outlineLvl w:val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outlineLvl w:val="0"/>
        <w:rPr>
          <w:sz w:val="28"/>
          <w:u w:val="single"/>
          <w:sz w:val="28"/>
          <w:szCs w:val="28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u w:val="single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outlineLvl w:val="0"/>
        <w:rPr>
          <w:sz w:val="28"/>
          <w:u w:val="single"/>
          <w:sz w:val="28"/>
          <w:szCs w:val="28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u w:val="single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bCs/>
        </w:rPr>
      </w:pPr>
      <w:r>
        <w:rPr>
          <w:b/>
          <w:bCs/>
          <w:sz w:val="28"/>
          <w:szCs w:val="28"/>
        </w:rPr>
        <w:t>Информационная справка.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32"/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Частный детский сад «Дошколад» (ИП Заозёрова Г.А.)</w:t>
      </w:r>
      <w:r/>
    </w:p>
    <w:p>
      <w:pPr>
        <w:pStyle w:val="Normal"/>
        <w:rPr>
          <w:sz w:val="32"/>
          <w:b/>
          <w:sz w:val="32"/>
          <w:b/>
          <w:szCs w:val="32"/>
        </w:rPr>
      </w:pPr>
      <w:r>
        <w:rPr>
          <w:b/>
          <w:sz w:val="28"/>
          <w:szCs w:val="28"/>
        </w:rPr>
        <w:t>1. Адрес:</w:t>
      </w:r>
      <w:r/>
    </w:p>
    <w:p>
      <w:pPr>
        <w:pStyle w:val="Normal"/>
        <w:rPr>
          <w:sz w:val="32"/>
          <w:sz w:val="32"/>
          <w:szCs w:val="32"/>
          <w:iCs/>
        </w:rPr>
      </w:pPr>
      <w:r>
        <w:rPr>
          <w:iCs/>
          <w:sz w:val="28"/>
          <w:szCs w:val="28"/>
        </w:rPr>
        <w:t>ЧДС «Дошколад»</w:t>
      </w:r>
      <w:r/>
    </w:p>
    <w:p>
      <w:pPr>
        <w:pStyle w:val="Normal"/>
        <w:rPr>
          <w:sz w:val="32"/>
          <w:sz w:val="32"/>
          <w:szCs w:val="32"/>
        </w:rPr>
      </w:pPr>
      <w:r>
        <w:rPr>
          <w:sz w:val="28"/>
          <w:szCs w:val="28"/>
        </w:rPr>
        <w:t>150065Ярославская область,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</w:rPr>
        <w:t>Город Ярославль, ул.Сосновая дом 4. Телефон:8 920 149 20 99.</w:t>
      </w:r>
      <w:r/>
    </w:p>
    <w:p>
      <w:pPr>
        <w:pStyle w:val="Normal"/>
      </w:pPr>
      <w:r>
        <w:rPr>
          <w:b/>
          <w:bCs/>
          <w:color w:val="000000"/>
          <w:sz w:val="28"/>
          <w:szCs w:val="28"/>
        </w:rPr>
        <w:t>2. Электронный адрес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doshkola</w:t>
      </w:r>
      <w:r>
        <w:rPr>
          <w:color w:val="000000"/>
          <w:sz w:val="28"/>
          <w:szCs w:val="28"/>
        </w:rPr>
        <w:t>76@yandex.ru</w:t>
      </w:r>
      <w:r/>
    </w:p>
    <w:p>
      <w:pPr>
        <w:pStyle w:val="Normal"/>
        <w:rPr>
          <w:sz w:val="28"/>
          <w:u w:val="single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Сайт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WWWdoshkola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/>
    </w:p>
    <w:p>
      <w:pPr>
        <w:pStyle w:val="Normal"/>
        <w:jc w:val="both"/>
        <w:rPr>
          <w:sz w:val="28"/>
          <w:b/>
          <w:sz w:val="28"/>
          <w:b/>
          <w:szCs w:val="28"/>
          <w:bCs/>
        </w:rPr>
      </w:pPr>
      <w:r>
        <w:rPr>
          <w:b/>
          <w:bCs/>
          <w:sz w:val="28"/>
          <w:szCs w:val="28"/>
        </w:rPr>
        <w:t>4. Организационно-правовое обеспечение образовательной деятельности</w:t>
      </w:r>
      <w:r/>
    </w:p>
    <w:p>
      <w:pPr>
        <w:pStyle w:val="Normal"/>
        <w:jc w:val="both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both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tbl>
      <w:tblPr>
        <w:tblStyle w:val="a4"/>
        <w:tblW w:w="10988" w:type="dxa"/>
        <w:jc w:val="left"/>
        <w:tblInd w:w="-50" w:type="dxa"/>
        <w:tblBorders/>
        <w:tblCellMar>
          <w:top w:w="0" w:type="dxa"/>
          <w:left w:w="58" w:type="dxa"/>
          <w:bottom w:w="0" w:type="dxa"/>
          <w:right w:w="108" w:type="dxa"/>
        </w:tblCellMar>
      </w:tblPr>
      <w:tblGrid>
        <w:gridCol w:w="5494"/>
        <w:gridCol w:w="5493"/>
      </w:tblGrid>
      <w:tr>
        <w:trPr/>
        <w:tc>
          <w:tcPr>
            <w:tcW w:w="5494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Организационно - правовая форма</w:t>
            </w:r>
            <w:r/>
          </w:p>
        </w:tc>
        <w:tc>
          <w:tcPr>
            <w:tcW w:w="549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Индивидуальное  предпринмательство</w:t>
            </w:r>
            <w:r/>
          </w:p>
        </w:tc>
      </w:tr>
      <w:tr>
        <w:trPr/>
        <w:tc>
          <w:tcPr>
            <w:tcW w:w="5494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Учредитель</w:t>
            </w:r>
            <w:r/>
          </w:p>
        </w:tc>
        <w:tc>
          <w:tcPr>
            <w:tcW w:w="549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Заозёрова Галина Андреевна</w:t>
            </w:r>
            <w:r/>
          </w:p>
        </w:tc>
      </w:tr>
      <w:tr>
        <w:trPr/>
        <w:tc>
          <w:tcPr>
            <w:tcW w:w="5494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Лицензия, срок ее действия</w:t>
            </w:r>
            <w:r/>
          </w:p>
        </w:tc>
        <w:tc>
          <w:tcPr>
            <w:tcW w:w="549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22/14 от 7.02.2014, бессрочно</w:t>
            </w:r>
            <w:r/>
          </w:p>
        </w:tc>
      </w:tr>
      <w:tr>
        <w:trPr/>
        <w:tc>
          <w:tcPr>
            <w:tcW w:w="5494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Свидетельство о государственной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регистрации права</w:t>
            </w:r>
            <w:r/>
          </w:p>
        </w:tc>
        <w:tc>
          <w:tcPr>
            <w:tcW w:w="549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b/>
                <w:sz w:val="28"/>
                <w:b/>
                <w:szCs w:val="20"/>
                <w:bCs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</w:tr>
    </w:tbl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b/>
          <w:sz w:val="28"/>
          <w:b/>
          <w:szCs w:val="28"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Характеристика педагогического состава:</w:t>
      </w:r>
      <w:r/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</w:rPr>
        <w:t>Административный состав: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</w:rPr>
        <w:t>Заведующий – 1</w:t>
      </w:r>
      <w:r/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Педагогический состав: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</w:rPr>
        <w:t>Воспитатели – 3</w:t>
      </w:r>
      <w:r/>
    </w:p>
    <w:p>
      <w:pPr>
        <w:pStyle w:val="Normal"/>
        <w:rPr>
          <w:b/>
          <w:b/>
          <w:bCs/>
        </w:rPr>
      </w:pPr>
      <w:r>
        <w:rPr>
          <w:sz w:val="28"/>
          <w:szCs w:val="28"/>
        </w:rPr>
        <w:t xml:space="preserve">Музыкальный руководитель –1                                                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</w:rPr>
        <w:t>Педагог-психолог –   1</w:t>
      </w:r>
      <w:bookmarkStart w:id="0" w:name="_GoBack"/>
      <w:bookmarkEnd w:id="0"/>
      <w:r>
        <w:rPr>
          <w:sz w:val="28"/>
          <w:szCs w:val="28"/>
        </w:rPr>
        <w:t xml:space="preserve">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</w:rPr>
        <w:t>Логопед - 1</w:t>
      </w:r>
      <w:r/>
    </w:p>
    <w:p>
      <w:pPr>
        <w:pStyle w:val="NormalWeb"/>
        <w:rPr>
          <w:sz w:val="24"/>
          <w:b/>
          <w:sz w:val="24"/>
          <w:b/>
          <w:szCs w:val="24"/>
          <w:bCs/>
        </w:rPr>
      </w:pPr>
      <w:r>
        <w:rPr>
          <w:b/>
          <w:bCs/>
          <w:sz w:val="28"/>
          <w:szCs w:val="28"/>
        </w:rPr>
        <w:t>Медицинский работник: 1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Web"/>
        <w:rPr>
          <w:sz w:val="28"/>
          <w:b/>
          <w:sz w:val="28"/>
          <w:b/>
          <w:szCs w:val="28"/>
          <w:bCs/>
        </w:rPr>
      </w:pPr>
      <w:r>
        <w:rPr>
          <w:b/>
          <w:bCs/>
          <w:sz w:val="28"/>
          <w:szCs w:val="28"/>
        </w:rPr>
        <w:t>Образовательный уровень педагогов</w:t>
      </w:r>
      <w:r/>
    </w:p>
    <w:p>
      <w:pPr>
        <w:pStyle w:val="NormalWeb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tbl>
      <w:tblPr>
        <w:tblStyle w:val="a4"/>
        <w:tblW w:w="10988" w:type="dxa"/>
        <w:jc w:val="left"/>
        <w:tblInd w:w="-50" w:type="dxa"/>
        <w:tblBorders/>
        <w:tblCellMar>
          <w:top w:w="0" w:type="dxa"/>
          <w:left w:w="58" w:type="dxa"/>
          <w:bottom w:w="0" w:type="dxa"/>
          <w:right w:w="108" w:type="dxa"/>
        </w:tblCellMar>
      </w:tblPr>
      <w:tblGrid>
        <w:gridCol w:w="3653"/>
        <w:gridCol w:w="1823"/>
        <w:gridCol w:w="1831"/>
        <w:gridCol w:w="3"/>
        <w:gridCol w:w="1818"/>
        <w:gridCol w:w="1860"/>
      </w:tblGrid>
      <w:tr>
        <w:trPr/>
        <w:tc>
          <w:tcPr>
            <w:tcW w:w="3653" w:type="dxa"/>
            <w:tcBorders/>
            <w:shd w:fill="auto" w:val="clear"/>
            <w:tcMar>
              <w:left w:w="5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Педагогов всего</w:t>
            </w:r>
            <w:r/>
          </w:p>
        </w:tc>
        <w:tc>
          <w:tcPr>
            <w:tcW w:w="3657" w:type="dxa"/>
            <w:gridSpan w:val="3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Высшее</w:t>
            </w:r>
            <w:r/>
          </w:p>
          <w:p>
            <w:pPr>
              <w:pStyle w:val="NormalWeb"/>
              <w:spacing w:lineRule="auto" w:line="240" w:before="3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Образование</w:t>
            </w:r>
            <w:r/>
          </w:p>
        </w:tc>
        <w:tc>
          <w:tcPr>
            <w:tcW w:w="3678" w:type="dxa"/>
            <w:gridSpan w:val="2"/>
            <w:tcBorders/>
            <w:shd w:fill="auto" w:val="clear"/>
            <w:tcMar>
              <w:left w:w="5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Средне-специальное</w:t>
            </w:r>
            <w:r/>
          </w:p>
        </w:tc>
      </w:tr>
      <w:tr>
        <w:trPr/>
        <w:tc>
          <w:tcPr>
            <w:tcW w:w="3653" w:type="dxa"/>
            <w:tcBorders/>
            <w:shd w:fill="auto" w:val="clear"/>
            <w:tcMar>
              <w:left w:w="5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/>
          </w:p>
        </w:tc>
        <w:tc>
          <w:tcPr>
            <w:tcW w:w="1823" w:type="dxa"/>
            <w:tcBorders/>
            <w:shd w:fill="auto" w:val="clear"/>
            <w:tcMar>
              <w:left w:w="5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85</w:t>
            </w:r>
            <w:r/>
          </w:p>
        </w:tc>
        <w:tc>
          <w:tcPr>
            <w:tcW w:w="1831" w:type="dxa"/>
            <w:tcBorders/>
            <w:shd w:fill="auto" w:val="clear"/>
            <w:tcMar>
              <w:left w:w="5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%</w:t>
            </w:r>
            <w:r/>
          </w:p>
        </w:tc>
        <w:tc>
          <w:tcPr>
            <w:tcW w:w="1821" w:type="dxa"/>
            <w:gridSpan w:val="2"/>
            <w:tcBorders/>
            <w:shd w:fill="auto" w:val="clear"/>
            <w:tcMar>
              <w:left w:w="5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  <w:r/>
          </w:p>
        </w:tc>
        <w:tc>
          <w:tcPr>
            <w:tcW w:w="1860" w:type="dxa"/>
            <w:tcBorders/>
            <w:shd w:fill="auto" w:val="clear"/>
            <w:tcMar>
              <w:left w:w="5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%</w:t>
            </w:r>
            <w:r/>
          </w:p>
        </w:tc>
      </w:tr>
    </w:tbl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Web"/>
        <w:rPr>
          <w:sz w:val="28"/>
          <w:b/>
          <w:sz w:val="28"/>
          <w:b/>
          <w:szCs w:val="28"/>
          <w:bCs/>
        </w:rPr>
      </w:pPr>
      <w:r>
        <w:rPr>
          <w:b/>
          <w:bCs/>
          <w:sz w:val="28"/>
          <w:szCs w:val="28"/>
        </w:rPr>
        <w:t>Наличие квалификационной категории у педагогов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tbl>
      <w:tblPr>
        <w:tblStyle w:val="a4"/>
        <w:tblW w:w="10988" w:type="dxa"/>
        <w:jc w:val="left"/>
        <w:tblInd w:w="-50" w:type="dxa"/>
        <w:tblBorders/>
        <w:tblCellMar>
          <w:top w:w="0" w:type="dxa"/>
          <w:left w:w="58" w:type="dxa"/>
          <w:bottom w:w="0" w:type="dxa"/>
          <w:right w:w="108" w:type="dxa"/>
        </w:tblCellMar>
      </w:tblPr>
      <w:tblGrid>
        <w:gridCol w:w="3662"/>
        <w:gridCol w:w="3646"/>
        <w:gridCol w:w="3680"/>
      </w:tblGrid>
      <w:tr>
        <w:trPr/>
        <w:tc>
          <w:tcPr>
            <w:tcW w:w="3662" w:type="dxa"/>
            <w:tcBorders/>
            <w:shd w:fill="auto" w:val="clear"/>
            <w:tcMar>
              <w:left w:w="5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Высшая</w:t>
            </w:r>
            <w:r/>
          </w:p>
        </w:tc>
        <w:tc>
          <w:tcPr>
            <w:tcW w:w="3646" w:type="dxa"/>
            <w:tcBorders/>
            <w:shd w:fill="auto" w:val="clear"/>
            <w:tcMar>
              <w:left w:w="5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Первая</w:t>
            </w:r>
            <w:r/>
          </w:p>
        </w:tc>
        <w:tc>
          <w:tcPr>
            <w:tcW w:w="3680" w:type="dxa"/>
            <w:tcBorders/>
            <w:shd w:fill="auto" w:val="clear"/>
            <w:tcMar>
              <w:left w:w="5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без категории</w:t>
            </w:r>
            <w:r/>
          </w:p>
        </w:tc>
      </w:tr>
      <w:tr>
        <w:trPr/>
        <w:tc>
          <w:tcPr>
            <w:tcW w:w="3662" w:type="dxa"/>
            <w:tcBorders/>
            <w:shd w:fill="auto" w:val="clear"/>
            <w:tcMar>
              <w:left w:w="5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 %</w:t>
            </w:r>
            <w:r/>
          </w:p>
        </w:tc>
        <w:tc>
          <w:tcPr>
            <w:tcW w:w="3646" w:type="dxa"/>
            <w:tcBorders/>
            <w:shd w:fill="auto" w:val="clear"/>
            <w:tcMar>
              <w:left w:w="5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  %</w:t>
            </w:r>
            <w:r/>
          </w:p>
        </w:tc>
        <w:tc>
          <w:tcPr>
            <w:tcW w:w="3680" w:type="dxa"/>
            <w:tcBorders/>
            <w:shd w:fill="auto" w:val="clear"/>
            <w:tcMar>
              <w:left w:w="58" w:type="dxa"/>
            </w:tcMar>
          </w:tcPr>
          <w:p>
            <w:pPr>
              <w:pStyle w:val="NormalWeb"/>
              <w:spacing w:lineRule="auto" w:line="240" w:before="3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 %</w:t>
            </w:r>
            <w:r/>
          </w:p>
        </w:tc>
      </w:tr>
    </w:tbl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Web"/>
      </w:pPr>
      <w:r>
        <w:rPr>
          <w:b/>
          <w:bCs/>
          <w:sz w:val="28"/>
          <w:szCs w:val="28"/>
        </w:rPr>
        <w:t xml:space="preserve">Педагогический стаж работников </w:t>
      </w:r>
      <w:r>
        <w:rPr>
          <w:b/>
          <w:bCs/>
          <w:sz w:val="28"/>
          <w:szCs w:val="28"/>
          <w:lang w:val="ru-RU"/>
        </w:rPr>
        <w:t>ЧДС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tbl>
      <w:tblPr>
        <w:tblW w:w="7576" w:type="dxa"/>
        <w:jc w:val="left"/>
        <w:tblInd w:w="-2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</w:tblPr>
      <w:tblGrid>
        <w:gridCol w:w="565"/>
        <w:gridCol w:w="588"/>
        <w:gridCol w:w="650"/>
        <w:gridCol w:w="717"/>
        <w:gridCol w:w="716"/>
        <w:gridCol w:w="14"/>
        <w:gridCol w:w="702"/>
        <w:gridCol w:w="717"/>
        <w:gridCol w:w="900"/>
        <w:gridCol w:w="900"/>
        <w:gridCol w:w="1106"/>
      </w:tblGrid>
      <w:tr>
        <w:trPr/>
        <w:tc>
          <w:tcPr>
            <w:tcW w:w="3250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8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Возраст педагогов</w:t>
            </w:r>
            <w:r/>
          </w:p>
        </w:tc>
        <w:tc>
          <w:tcPr>
            <w:tcW w:w="4325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8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Педагогический стаж</w:t>
            </w:r>
            <w:r/>
          </w:p>
        </w:tc>
      </w:tr>
      <w:tr>
        <w:trPr/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до 25</w:t>
            </w:r>
            <w:r/>
          </w:p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лет</w:t>
            </w:r>
            <w:r/>
          </w:p>
        </w:tc>
        <w:tc>
          <w:tcPr>
            <w:tcW w:w="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26-35</w:t>
            </w:r>
            <w:r/>
          </w:p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лет</w:t>
            </w:r>
            <w:r/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36-45</w:t>
            </w:r>
            <w:r/>
          </w:p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лет</w:t>
            </w:r>
            <w:r/>
          </w:p>
        </w:tc>
        <w:tc>
          <w:tcPr>
            <w:tcW w:w="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46-55</w:t>
            </w:r>
            <w:r/>
          </w:p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Лет</w:t>
            </w:r>
            <w:r/>
          </w:p>
        </w:tc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от 56</w:t>
            </w:r>
            <w:r/>
          </w:p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лет</w:t>
            </w:r>
            <w:r/>
          </w:p>
        </w:tc>
        <w:tc>
          <w:tcPr>
            <w:tcW w:w="7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0-3 года</w:t>
            </w:r>
            <w:r/>
          </w:p>
        </w:tc>
        <w:tc>
          <w:tcPr>
            <w:tcW w:w="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3-5</w:t>
            </w:r>
            <w:r/>
          </w:p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Лет</w:t>
            </w:r>
            <w:r/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5-15</w:t>
            </w:r>
            <w:r/>
          </w:p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лет</w:t>
            </w:r>
            <w:r/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15-25</w:t>
            </w:r>
            <w:r/>
          </w:p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Лет</w:t>
            </w:r>
            <w:r/>
          </w:p>
        </w:tc>
        <w:tc>
          <w:tcPr>
            <w:tcW w:w="11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от 25 лет</w:t>
            </w:r>
            <w:r/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</w:pPr>
            <w:r>
              <w:rPr>
                <w:sz w:val="28"/>
                <w:szCs w:val="28"/>
                <w:lang w:val="en-US"/>
              </w:rPr>
              <w:t>80</w:t>
            </w:r>
            <w:r>
              <w:rPr>
                <w:sz w:val="28"/>
                <w:szCs w:val="28"/>
              </w:rPr>
              <w:t>%</w:t>
            </w:r>
            <w:r/>
          </w:p>
        </w:tc>
        <w:tc>
          <w:tcPr>
            <w:tcW w:w="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%</w:t>
            </w:r>
            <w:r/>
          </w:p>
        </w:tc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</w:t>
            </w:r>
            <w:r/>
          </w:p>
          <w:p>
            <w:pPr>
              <w:pStyle w:val="Normal"/>
              <w:spacing w:before="30" w:after="3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7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en-US" w:eastAsia="ru-RU" w:bidi="ar-SA"/>
              </w:rPr>
              <w:t>15</w:t>
            </w: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  <w:t>%</w:t>
            </w:r>
            <w:r/>
          </w:p>
        </w:tc>
        <w:tc>
          <w:tcPr>
            <w:tcW w:w="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</w:pPr>
            <w:r>
              <w:rPr>
                <w:sz w:val="28"/>
                <w:szCs w:val="28"/>
                <w:lang w:val="en-US"/>
              </w:rPr>
              <w:t>70</w:t>
            </w:r>
            <w:r>
              <w:rPr>
                <w:sz w:val="28"/>
                <w:szCs w:val="28"/>
              </w:rPr>
              <w:t>%</w:t>
            </w:r>
            <w:r/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</w:pPr>
            <w:r>
              <w:rPr>
                <w:sz w:val="28"/>
                <w:szCs w:val="28"/>
              </w:rPr>
              <w:t xml:space="preserve">  </w:t>
            </w:r>
            <w:r/>
          </w:p>
        </w:tc>
        <w:tc>
          <w:tcPr>
            <w:tcW w:w="11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before="30" w:after="30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%</w:t>
            </w:r>
            <w:r/>
          </w:p>
        </w:tc>
      </w:tr>
    </w:tbl>
    <w:p>
      <w:pPr>
        <w:pStyle w:val="Normal"/>
        <w:spacing w:before="0" w:after="200"/>
        <w:jc w:val="both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Cs/>
          <w:color w:val="000000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6946" w:leader="none"/>
        </w:tabs>
        <w:spacing w:before="0" w:after="200"/>
        <w:jc w:val="both"/>
      </w:pPr>
      <w:r>
        <w:rPr>
          <w:bCs/>
          <w:color w:val="000000"/>
          <w:sz w:val="28"/>
          <w:szCs w:val="28"/>
        </w:rPr>
        <w:t xml:space="preserve">ЧДС  работает в режиме пятидневной рабочей недели, длительность пребывания детей в ЧДС составляет 12 часов </w:t>
      </w:r>
      <w:r>
        <w:rPr>
          <w:color w:val="000000"/>
          <w:sz w:val="28"/>
          <w:szCs w:val="28"/>
        </w:rPr>
        <w:t xml:space="preserve"> (с 7.00 до 19.00)</w:t>
      </w:r>
      <w:r/>
    </w:p>
    <w:p>
      <w:pPr>
        <w:pStyle w:val="Normal"/>
        <w:ind w:firstLine="708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  <w:t>В детском саду функционируют 1 разновозрастная группа:</w:t>
      </w:r>
      <w:r/>
    </w:p>
    <w:p>
      <w:pPr>
        <w:pStyle w:val="Normal"/>
        <w:numPr>
          <w:ilvl w:val="0"/>
          <w:numId w:val="1"/>
        </w:numPr>
        <w:tabs>
          <w:tab w:val="left" w:pos="1080" w:leader="none"/>
        </w:tabs>
        <w:ind w:hanging="72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  <w:t xml:space="preserve">дети второй группы раннего возраста  </w:t>
        <w:tab/>
        <w:tab/>
        <w:t xml:space="preserve">           4чел.</w:t>
      </w:r>
      <w:r/>
    </w:p>
    <w:p>
      <w:pPr>
        <w:pStyle w:val="Normal"/>
        <w:numPr>
          <w:ilvl w:val="0"/>
          <w:numId w:val="1"/>
        </w:numPr>
        <w:tabs>
          <w:tab w:val="left" w:pos="1080" w:leader="none"/>
        </w:tabs>
        <w:ind w:hanging="72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  <w:t>дети второй группы младшего возраста                         5 чел.</w:t>
      </w:r>
      <w:r/>
    </w:p>
    <w:p>
      <w:pPr>
        <w:pStyle w:val="Normal"/>
        <w:numPr>
          <w:ilvl w:val="0"/>
          <w:numId w:val="1"/>
        </w:numPr>
        <w:tabs>
          <w:tab w:val="left" w:pos="1080" w:leader="none"/>
        </w:tabs>
        <w:ind w:hanging="72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  <w:t xml:space="preserve">дети группы старшего возраста </w:t>
        <w:tab/>
        <w:t xml:space="preserve">                              9 чел.      </w:t>
      </w:r>
      <w:r/>
    </w:p>
    <w:p>
      <w:pPr>
        <w:pStyle w:val="Normal"/>
        <w:numPr>
          <w:ilvl w:val="0"/>
          <w:numId w:val="1"/>
        </w:numPr>
        <w:tabs>
          <w:tab w:val="left" w:pos="1080" w:leader="none"/>
        </w:tabs>
        <w:ind w:hanging="72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  <w:t>дети группы подготовительного к школе возраста       5 чел.</w:t>
      </w:r>
      <w:r/>
    </w:p>
    <w:p>
      <w:pPr>
        <w:pStyle w:val="Normal"/>
        <w:ind w:left="72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  <w:t>Детский сад посещает    23 человека</w:t>
      </w:r>
      <w:r/>
    </w:p>
    <w:p>
      <w:pPr>
        <w:pStyle w:val="Normal"/>
        <w:ind w:left="720" w:hanging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</w:rPr>
        <w:t>Среди воспитанников: мальчиков - 11 человек и девочек -  12 человек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beforeAutospacing="1" w:afterAutospacing="1"/>
        <w:ind w:firstLine="709"/>
        <w:contextualSpacing/>
        <w:jc w:val="center"/>
        <w:rPr>
          <w:sz w:val="32"/>
          <w:spacing w:val="-1"/>
          <w:i/>
          <w:u w:val="single"/>
          <w:b/>
          <w:sz w:val="32"/>
          <w:i/>
          <w:b/>
          <w:szCs w:val="32"/>
          <w:color w:val="000000"/>
        </w:rPr>
      </w:pPr>
      <w:r>
        <w:rPr>
          <w:b/>
          <w:sz w:val="28"/>
          <w:szCs w:val="28"/>
        </w:rPr>
        <w:t>Задачи  на  2019-2020  учебный  год</w:t>
      </w:r>
      <w:r/>
    </w:p>
    <w:p>
      <w:pPr>
        <w:pStyle w:val="Normal"/>
        <w:ind w:firstLine="540"/>
        <w:rPr>
          <w:sz w:val="28"/>
          <w:spacing w:val="-1"/>
          <w:sz w:val="28"/>
          <w:szCs w:val="28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spacing w:val="-1"/>
          <w:sz w:val="28"/>
          <w:szCs w:val="28"/>
          <w:lang w:val="ru-RU" w:eastAsia="ru-RU" w:bidi="ar-SA"/>
        </w:rPr>
      </w:r>
      <w:r/>
    </w:p>
    <w:p>
      <w:pPr>
        <w:pStyle w:val="Normal"/>
        <w:ind w:firstLine="540"/>
        <w:rPr>
          <w:sz w:val="28"/>
          <w:spacing w:val="-1"/>
          <w:sz w:val="28"/>
          <w:szCs w:val="28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spacing w:val="-1"/>
          <w:sz w:val="28"/>
          <w:szCs w:val="28"/>
          <w:lang w:val="ru-RU" w:eastAsia="ru-RU" w:bidi="ar-SA"/>
        </w:rPr>
      </w:r>
      <w:r/>
    </w:p>
    <w:p>
      <w:pPr>
        <w:pStyle w:val="Normal"/>
        <w:rPr>
          <w:b/>
          <w:b/>
        </w:rPr>
      </w:pPr>
      <w:r>
        <w:rPr>
          <w:color w:val="000000"/>
          <w:spacing w:val="-1"/>
          <w:sz w:val="28"/>
          <w:szCs w:val="28"/>
        </w:rPr>
        <w:t>1.</w:t>
      </w:r>
      <w:r>
        <w:rPr>
          <w:sz w:val="28"/>
          <w:szCs w:val="28"/>
        </w:rPr>
        <w:t xml:space="preserve"> Создать условия для  развития творческого стиля мышления у детей.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ind w:firstLine="54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spacing w:val="2"/>
          <w:rFonts w:ascii="Calibri" w:hAnsi="Calibri" w:asciiTheme="minorHAnsi" w:hAnsiTheme="minorHAnsi"/>
          <w:color w:val="000000"/>
        </w:rPr>
      </w:pPr>
      <w:r>
        <w:rPr>
          <w:sz w:val="28"/>
          <w:szCs w:val="28"/>
        </w:rPr>
        <w:t>2. Использовать в образовательном  процессе  психологические практики, ориентированные на разновозрастные группы детей для формирования психических навыков и предпосылок к успешной учёбе в школе.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ind w:firstLine="54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  <w:t xml:space="preserve">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firstLine="720"/>
        <w:rPr>
          <w:sz w:val="32"/>
          <w:b/>
          <w:sz w:val="32"/>
          <w:b/>
          <w:szCs w:val="32"/>
        </w:rPr>
      </w:pPr>
      <w:r>
        <w:rPr>
          <w:b/>
          <w:sz w:val="28"/>
          <w:szCs w:val="28"/>
        </w:rPr>
        <w:t>Тематика педагогических советов 2019-2020 учебный год</w:t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tbl>
      <w:tblPr>
        <w:tblStyle w:val="a4"/>
        <w:tblW w:w="9571" w:type="dxa"/>
        <w:jc w:val="left"/>
        <w:tblInd w:w="-50" w:type="dxa"/>
        <w:tblBorders/>
        <w:tblCellMar>
          <w:top w:w="0" w:type="dxa"/>
          <w:left w:w="58" w:type="dxa"/>
          <w:bottom w:w="0" w:type="dxa"/>
          <w:right w:w="108" w:type="dxa"/>
        </w:tblCellMar>
      </w:tblPr>
      <w:tblGrid>
        <w:gridCol w:w="669"/>
        <w:gridCol w:w="4116"/>
        <w:gridCol w:w="2392"/>
        <w:gridCol w:w="2393"/>
      </w:tblGrid>
      <w:tr>
        <w:trPr/>
        <w:tc>
          <w:tcPr>
            <w:tcW w:w="669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п/п</w:t>
            </w:r>
            <w:r/>
          </w:p>
        </w:tc>
        <w:tc>
          <w:tcPr>
            <w:tcW w:w="4116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Тема педсовета</w:t>
            </w:r>
            <w:r/>
          </w:p>
        </w:tc>
        <w:tc>
          <w:tcPr>
            <w:tcW w:w="2392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Срок</w:t>
            </w:r>
            <w:r/>
          </w:p>
        </w:tc>
        <w:tc>
          <w:tcPr>
            <w:tcW w:w="239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  <w:r/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  <w:r/>
          </w:p>
        </w:tc>
        <w:tc>
          <w:tcPr>
            <w:tcW w:w="4116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Установочный</w:t>
            </w:r>
            <w:r/>
          </w:p>
        </w:tc>
        <w:tc>
          <w:tcPr>
            <w:tcW w:w="2392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Август</w:t>
            </w:r>
            <w:r/>
          </w:p>
        </w:tc>
        <w:tc>
          <w:tcPr>
            <w:tcW w:w="239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Директор Заозёрова Г.А.</w:t>
            </w:r>
            <w:r/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  <w:r/>
          </w:p>
        </w:tc>
        <w:tc>
          <w:tcPr>
            <w:tcW w:w="4116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Создание в детском саду развивающей среды для формирования  познавательных действий, развития воображения и творческой активности.</w:t>
            </w:r>
            <w:r/>
          </w:p>
        </w:tc>
        <w:tc>
          <w:tcPr>
            <w:tcW w:w="2392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Январь</w:t>
            </w:r>
            <w:r/>
          </w:p>
        </w:tc>
        <w:tc>
          <w:tcPr>
            <w:tcW w:w="239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 — психолог Исайчева А.О.</w:t>
            </w:r>
            <w:r/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  <w:r/>
          </w:p>
        </w:tc>
        <w:tc>
          <w:tcPr>
            <w:tcW w:w="4116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Роль подвижных и дидактических игр в формировании психических навыков дошкольников</w:t>
            </w:r>
            <w:r/>
          </w:p>
        </w:tc>
        <w:tc>
          <w:tcPr>
            <w:tcW w:w="2392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Март</w:t>
            </w:r>
            <w:r/>
          </w:p>
        </w:tc>
        <w:tc>
          <w:tcPr>
            <w:tcW w:w="239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 Кротова Т.Ю.</w:t>
            </w:r>
            <w:r/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  <w:r/>
          </w:p>
        </w:tc>
        <w:tc>
          <w:tcPr>
            <w:tcW w:w="4116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Итоговый</w:t>
            </w:r>
            <w:r/>
          </w:p>
        </w:tc>
        <w:tc>
          <w:tcPr>
            <w:tcW w:w="2392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май</w:t>
            </w:r>
            <w:r/>
          </w:p>
        </w:tc>
        <w:tc>
          <w:tcPr>
            <w:tcW w:w="239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Директор Заозёрова Г.А.</w:t>
            </w:r>
            <w:r/>
          </w:p>
        </w:tc>
      </w:tr>
    </w:tbl>
    <w:p>
      <w:pPr>
        <w:pStyle w:val="Normal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firstLine="600"/>
        <w:rPr>
          <w:sz w:val="28"/>
          <w:b/>
          <w:sz w:val="28"/>
          <w:b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Тематика консультаций </w:t>
      </w:r>
      <w:r/>
    </w:p>
    <w:p>
      <w:pPr>
        <w:pStyle w:val="Normal"/>
        <w:tabs>
          <w:tab w:val="left" w:pos="2175" w:leader="none"/>
        </w:tabs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tbl>
      <w:tblPr>
        <w:tblStyle w:val="21"/>
        <w:tblW w:w="10642" w:type="dxa"/>
        <w:jc w:val="left"/>
        <w:tblInd w:w="-3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184"/>
        <w:gridCol w:w="1768"/>
        <w:gridCol w:w="3839"/>
      </w:tblGrid>
      <w:tr>
        <w:trPr/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>п/п</w:t>
            </w:r>
            <w:r/>
          </w:p>
        </w:tc>
        <w:tc>
          <w:tcPr>
            <w:tcW w:w="41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>Тема консультации</w:t>
            </w:r>
            <w:r/>
          </w:p>
        </w:tc>
        <w:tc>
          <w:tcPr>
            <w:tcW w:w="17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 xml:space="preserve">Срок </w:t>
            </w:r>
            <w:r/>
          </w:p>
        </w:tc>
        <w:tc>
          <w:tcPr>
            <w:tcW w:w="383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>Ответственные</w:t>
            </w:r>
            <w:r/>
          </w:p>
        </w:tc>
      </w:tr>
      <w:tr>
        <w:trPr/>
        <w:tc>
          <w:tcPr>
            <w:tcW w:w="85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right"/>
              <w:rPr>
                <w:sz w:val="28"/>
                <w:i w:val="false"/>
                <w:b w:val="false"/>
                <w:sz w:val="28"/>
                <w:i w:val="false"/>
                <w:b w:val="false"/>
                <w:szCs w:val="28"/>
                <w:iCs w:val="false"/>
                <w:bCs w:val="false"/>
                <w:rFonts w:ascii="Times New Roman" w:hAnsi="Times New Roman" w:eastAsia="Times New Roman" w:cs="Arial"/>
                <w:color w:val="00000A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41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pacing w:val="-3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 xml:space="preserve">«Планирование воспитательно -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pacing w:val="-3"/>
                <w:sz w:val="28"/>
                <w:szCs w:val="28"/>
                <w:lang w:eastAsia="ru-RU"/>
              </w:rPr>
              <w:t>образовательного процесса с учетом требований  ФГОС ДО»</w:t>
            </w:r>
            <w:r/>
          </w:p>
        </w:tc>
        <w:tc>
          <w:tcPr>
            <w:tcW w:w="1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Сентябрь</w:t>
            </w:r>
            <w:r/>
          </w:p>
        </w:tc>
        <w:tc>
          <w:tcPr>
            <w:tcW w:w="3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Директор Заозёрова Г.А.</w:t>
            </w:r>
            <w:r/>
          </w:p>
        </w:tc>
      </w:tr>
      <w:tr>
        <w:trPr/>
        <w:tc>
          <w:tcPr>
            <w:tcW w:w="85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right"/>
              <w:rPr>
                <w:sz w:val="28"/>
                <w:i/>
                <w:b/>
                <w:sz w:val="28"/>
                <w:i/>
                <w:b/>
                <w:szCs w:val="28"/>
                <w:iCs/>
                <w:bCs/>
                <w:rFonts w:ascii="Times New Roman" w:hAnsi="Times New Roman" w:eastAsia="Times New Roman" w:cs="Arial"/>
                <w:color w:val="00000A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i/>
                <w:iCs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4184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pacing w:val="-2"/>
                <w:sz w:val="28"/>
                <w:szCs w:val="28"/>
                <w:lang w:eastAsia="ru-RU"/>
              </w:rPr>
              <w:t>«Создание условий для развития творческого мышления в конкретной возрастной группе»</w:t>
            </w:r>
            <w:r/>
          </w:p>
        </w:tc>
        <w:tc>
          <w:tcPr>
            <w:tcW w:w="1768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 xml:space="preserve">Ноябрь </w:t>
            </w:r>
            <w:r/>
          </w:p>
        </w:tc>
        <w:tc>
          <w:tcPr>
            <w:tcW w:w="3839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Директор Заозёрова Г.А., Кротова  Т.Ю.</w:t>
            </w:r>
            <w:r/>
          </w:p>
        </w:tc>
      </w:tr>
      <w:tr>
        <w:trPr/>
        <w:tc>
          <w:tcPr>
            <w:tcW w:w="85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right"/>
              <w:rPr>
                <w:sz w:val="28"/>
                <w:i/>
                <w:b w:val="false"/>
                <w:sz w:val="28"/>
                <w:i/>
                <w:b w:val="false"/>
                <w:szCs w:val="28"/>
                <w:iCs/>
                <w:bCs w:val="false"/>
                <w:rFonts w:ascii="Times New Roman" w:hAnsi="Times New Roman" w:eastAsia="Times New Roman" w:cs="Arial"/>
                <w:color w:val="00000A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/>
                <w:iCs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41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4"/>
                <w:sz w:val="28"/>
                <w:szCs w:val="28"/>
                <w:lang w:eastAsia="ru-RU"/>
              </w:rPr>
              <w:t>«Значение театрального творчества в развитии творческого мышления детей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eastAsia="ru-RU"/>
              </w:rPr>
              <w:t>»</w:t>
            </w:r>
            <w:r/>
          </w:p>
        </w:tc>
        <w:tc>
          <w:tcPr>
            <w:tcW w:w="1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Январь</w:t>
            </w:r>
            <w:r/>
          </w:p>
        </w:tc>
        <w:tc>
          <w:tcPr>
            <w:tcW w:w="3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Воспитатель Хорошева О.О.</w:t>
            </w:r>
            <w:r/>
          </w:p>
        </w:tc>
      </w:tr>
      <w:tr>
        <w:trPr>
          <w:trHeight w:val="461" w:hRule="atLeast"/>
        </w:trPr>
        <w:tc>
          <w:tcPr>
            <w:tcW w:w="850" w:type="dxa"/>
            <w:tcBorders>
              <w:right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en-US" w:eastAsia="ru-RU"/>
              </w:rPr>
              <w:t>4.</w:t>
            </w:r>
            <w:r/>
          </w:p>
        </w:tc>
        <w:tc>
          <w:tcPr>
            <w:tcW w:w="4184" w:type="dxa"/>
            <w:tcBorders/>
            <w:shd w:fill="auto" w:val="clear"/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sz w:val="28"/>
                <w:i/>
                <w:b/>
                <w:sz w:val="28"/>
                <w:i/>
                <w:b/>
                <w:szCs w:val="28"/>
                <w:iCs/>
                <w:bCs/>
                <w:rFonts w:ascii="Arial" w:hAnsi="Arial" w:eastAsia="Times New Roman" w:cs="Arial"/>
                <w:color w:val="00000A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 w:eastAsia="ru-RU"/>
              </w:rPr>
              <w:t>«Использование игровых психологических практик в организованной образовательной деятельности»</w:t>
            </w:r>
            <w:r/>
          </w:p>
        </w:tc>
        <w:tc>
          <w:tcPr>
            <w:tcW w:w="1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Февраль</w:t>
            </w:r>
            <w:r/>
          </w:p>
        </w:tc>
        <w:tc>
          <w:tcPr>
            <w:tcW w:w="3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Педагог – психолог Исайчева А.О.</w:t>
            </w:r>
            <w:r/>
          </w:p>
        </w:tc>
      </w:tr>
    </w:tbl>
    <w:p>
      <w:pPr>
        <w:pStyle w:val="Normal"/>
        <w:tabs>
          <w:tab w:val="left" w:pos="2175" w:leader="none"/>
        </w:tabs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firstLine="60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Подготовка к летней оздоровительной работе</w:t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tbl>
      <w:tblPr>
        <w:tblStyle w:val="51"/>
        <w:tblW w:w="10680" w:type="dxa"/>
        <w:jc w:val="left"/>
        <w:tblInd w:w="-132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175"/>
        <w:gridCol w:w="1556"/>
        <w:gridCol w:w="2048"/>
      </w:tblGrid>
      <w:tr>
        <w:trPr/>
        <w:tc>
          <w:tcPr>
            <w:tcW w:w="9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>п/п</w:t>
            </w:r>
            <w:r/>
          </w:p>
        </w:tc>
        <w:tc>
          <w:tcPr>
            <w:tcW w:w="617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>Тема консультации</w:t>
            </w:r>
            <w:r/>
          </w:p>
        </w:tc>
        <w:tc>
          <w:tcPr>
            <w:tcW w:w="15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 xml:space="preserve">Срок </w:t>
            </w:r>
            <w:r/>
          </w:p>
        </w:tc>
        <w:tc>
          <w:tcPr>
            <w:tcW w:w="20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sz w:val="28"/>
                <w:szCs w:val="28"/>
                <w:lang w:eastAsia="ru-RU"/>
              </w:rPr>
              <w:t>Ответственные</w:t>
            </w:r>
            <w:r/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sz w:val="26"/>
                <w:i/>
                <w:b/>
                <w:sz w:val="26"/>
                <w:i/>
                <w:b/>
                <w:szCs w:val="26"/>
                <w:iCs/>
                <w:bCs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A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W w:w="6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Работа по профилактики плоскостопия, нарушений осанки, закаливание и другие оздоровительные моменты для оздоровления детей летом в режиме дня.</w:t>
            </w:r>
            <w:r/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Апрель</w:t>
            </w:r>
            <w:r/>
          </w:p>
        </w:tc>
        <w:tc>
          <w:tcPr>
            <w:tcW w:w="20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Воспитатель Кротова Т.Ю.</w:t>
            </w:r>
            <w:r/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sz w:val="26"/>
                <w:i/>
                <w:b/>
                <w:sz w:val="26"/>
                <w:i/>
                <w:b/>
                <w:szCs w:val="26"/>
                <w:iCs/>
                <w:bCs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A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W w:w="6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Особенности режима дня и деятельности детей в летний период года.</w:t>
            </w:r>
            <w:r/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Май</w:t>
            </w:r>
            <w:r/>
          </w:p>
        </w:tc>
        <w:tc>
          <w:tcPr>
            <w:tcW w:w="20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Воспитатель Шилина М.Н.</w:t>
            </w:r>
            <w:r/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sz w:val="26"/>
                <w:i/>
                <w:b/>
                <w:sz w:val="26"/>
                <w:i/>
                <w:b/>
                <w:szCs w:val="26"/>
                <w:iCs/>
                <w:bCs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A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W w:w="6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Рекомендации для воспитателей по организации детского досуга летом.</w:t>
            </w:r>
            <w:r/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Май</w:t>
            </w:r>
            <w:r/>
          </w:p>
        </w:tc>
        <w:tc>
          <w:tcPr>
            <w:tcW w:w="20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eastAsia="ru-RU"/>
              </w:rPr>
              <w:t>Воспитатель Хорошева О.О.</w:t>
            </w:r>
            <w:r/>
          </w:p>
        </w:tc>
      </w:tr>
    </w:tbl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Открытые просмотры</w:t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tbl>
      <w:tblPr>
        <w:tblStyle w:val="6"/>
        <w:tblW w:w="10350" w:type="dxa"/>
        <w:jc w:val="left"/>
        <w:tblInd w:w="-156" w:type="dxa"/>
        <w:tblBorders/>
        <w:tblCellMar>
          <w:top w:w="0" w:type="dxa"/>
          <w:left w:w="58" w:type="dxa"/>
          <w:bottom w:w="0" w:type="dxa"/>
          <w:right w:w="108" w:type="dxa"/>
        </w:tblCellMar>
      </w:tblPr>
      <w:tblGrid>
        <w:gridCol w:w="805"/>
        <w:gridCol w:w="5940"/>
        <w:gridCol w:w="1425"/>
        <w:gridCol w:w="2179"/>
      </w:tblGrid>
      <w:tr>
        <w:trPr>
          <w:trHeight w:val="905" w:hRule="atLeast"/>
        </w:trPr>
        <w:tc>
          <w:tcPr>
            <w:tcW w:w="805" w:type="dxa"/>
            <w:tcBorders/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п/п</w:t>
            </w:r>
            <w:r/>
          </w:p>
        </w:tc>
        <w:tc>
          <w:tcPr>
            <w:tcW w:w="5940" w:type="dxa"/>
            <w:tcBorders/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Мероприятие. Тематика</w:t>
            </w:r>
            <w:r/>
          </w:p>
        </w:tc>
        <w:tc>
          <w:tcPr>
            <w:tcW w:w="1425" w:type="dxa"/>
            <w:tcBorders/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  <w:r/>
          </w:p>
        </w:tc>
        <w:tc>
          <w:tcPr>
            <w:tcW w:w="2179" w:type="dxa"/>
            <w:tcBorders/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  <w:r/>
          </w:p>
        </w:tc>
      </w:tr>
      <w:tr>
        <w:trPr/>
        <w:tc>
          <w:tcPr>
            <w:tcW w:w="80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357" w:hanging="357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5940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Развитие образного мышления на основе ассоциативного восприятии с использованием предметов заместителей на физкультурном занятии с детьми раннего возраста. 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42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Ноябрь</w:t>
            </w:r>
            <w:r/>
          </w:p>
        </w:tc>
        <w:tc>
          <w:tcPr>
            <w:tcW w:w="2179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Кротова Т.Ю.</w:t>
            </w:r>
            <w:r/>
          </w:p>
        </w:tc>
      </w:tr>
      <w:tr>
        <w:trPr/>
        <w:tc>
          <w:tcPr>
            <w:tcW w:w="80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357" w:hanging="357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5940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Развитие речемышления на занятиях по изобразительной деятельности»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42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Январь</w:t>
            </w:r>
            <w:r/>
          </w:p>
        </w:tc>
        <w:tc>
          <w:tcPr>
            <w:tcW w:w="2179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Шилина М.Н.</w:t>
            </w:r>
            <w:r/>
          </w:p>
        </w:tc>
      </w:tr>
      <w:tr>
        <w:trPr/>
        <w:tc>
          <w:tcPr>
            <w:tcW w:w="80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357" w:hanging="357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5940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Особенности организации сюжетно-ролевых игр в разновозрастной группе в вечернее время.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42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Февраль</w:t>
            </w:r>
            <w:r/>
          </w:p>
        </w:tc>
        <w:tc>
          <w:tcPr>
            <w:tcW w:w="2179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Хорошева О.О.</w:t>
            </w:r>
            <w:r/>
          </w:p>
        </w:tc>
      </w:tr>
      <w:tr>
        <w:trPr/>
        <w:tc>
          <w:tcPr>
            <w:tcW w:w="80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357" w:hanging="357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5940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«Психологическик игры в разновозрастной группе»</w:t>
            </w:r>
            <w:r/>
          </w:p>
        </w:tc>
        <w:tc>
          <w:tcPr>
            <w:tcW w:w="142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Март</w:t>
            </w:r>
            <w:r/>
          </w:p>
        </w:tc>
        <w:tc>
          <w:tcPr>
            <w:tcW w:w="2179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Педагог-психолог Исайчева А.О.</w:t>
            </w:r>
            <w:r/>
          </w:p>
        </w:tc>
      </w:tr>
    </w:tbl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</w:pPr>
      <w:r>
        <w:rPr>
          <w:b/>
          <w:sz w:val="28"/>
          <w:szCs w:val="28"/>
        </w:rPr>
        <w:t>Смотры – конкурсы, выставки.</w:t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ru-RU" w:eastAsia="ru-RU" w:bidi="ar-SA"/>
        </w:rPr>
      </w:r>
      <w:r/>
    </w:p>
    <w:tbl>
      <w:tblPr>
        <w:tblStyle w:val="7"/>
        <w:tblW w:w="10918" w:type="dxa"/>
        <w:jc w:val="left"/>
        <w:tblInd w:w="-304" w:type="dxa"/>
        <w:tblBorders/>
        <w:tblCellMar>
          <w:top w:w="15" w:type="dxa"/>
          <w:left w:w="-5" w:type="dxa"/>
          <w:bottom w:w="15" w:type="dxa"/>
          <w:right w:w="15" w:type="dxa"/>
        </w:tblCellMar>
      </w:tblPr>
      <w:tblGrid>
        <w:gridCol w:w="895"/>
        <w:gridCol w:w="6521"/>
        <w:gridCol w:w="1259"/>
        <w:gridCol w:w="2211"/>
        <w:gridCol w:w="32"/>
      </w:tblGrid>
      <w:tr>
        <w:trPr/>
        <w:tc>
          <w:tcPr>
            <w:tcW w:w="10918" w:type="dxa"/>
            <w:gridSpan w:val="5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Цель - повысить мотивацию и заставить педагогов, детей и их родителей мобилизоваться за счет азарта, вызванного соревнованием.</w:t>
            </w:r>
            <w:r/>
          </w:p>
        </w:tc>
      </w:tr>
      <w:tr>
        <w:trPr/>
        <w:tc>
          <w:tcPr>
            <w:tcW w:w="10918" w:type="dxa"/>
            <w:gridSpan w:val="5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</w:tr>
      <w:tr>
        <w:trPr/>
        <w:tc>
          <w:tcPr>
            <w:tcW w:w="895" w:type="dxa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п/п</w:t>
            </w:r>
            <w:r/>
          </w:p>
        </w:tc>
        <w:tc>
          <w:tcPr>
            <w:tcW w:w="6521" w:type="dxa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Мероприятие. Тематика</w:t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  <w:r/>
          </w:p>
        </w:tc>
        <w:tc>
          <w:tcPr>
            <w:tcW w:w="2243" w:type="dxa"/>
            <w:gridSpan w:val="2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  <w:r/>
          </w:p>
        </w:tc>
      </w:tr>
      <w:tr>
        <w:trPr/>
        <w:tc>
          <w:tcPr>
            <w:tcW w:w="89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652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30" w:after="0"/>
              <w:jc w:val="both"/>
            </w:pPr>
            <w:bookmarkStart w:id="1" w:name="__DdeLink__2668_35443684"/>
            <w:bookmarkEnd w:id="1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Выставка поделок из природного материала «Художница осень»</w:t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Сентябрь</w:t>
            </w:r>
            <w:r/>
          </w:p>
        </w:tc>
        <w:tc>
          <w:tcPr>
            <w:tcW w:w="2243" w:type="dxa"/>
            <w:gridSpan w:val="2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Воспитатели  возрастных подгрупп</w:t>
            </w:r>
            <w:r/>
          </w:p>
        </w:tc>
      </w:tr>
      <w:tr>
        <w:trPr/>
        <w:tc>
          <w:tcPr>
            <w:tcW w:w="89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652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Фото- выставка «Семейные путешествия»</w:t>
            </w:r>
            <w:r/>
          </w:p>
          <w:p>
            <w:pPr>
              <w:pStyle w:val="Normal"/>
              <w:spacing w:lineRule="auto" w:line="240" w:before="30" w:after="3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Октябрь</w:t>
            </w:r>
            <w:r/>
          </w:p>
        </w:tc>
        <w:tc>
          <w:tcPr>
            <w:tcW w:w="2243" w:type="dxa"/>
            <w:gridSpan w:val="2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Хорошева О.О.</w:t>
            </w:r>
            <w:r/>
          </w:p>
        </w:tc>
      </w:tr>
      <w:tr>
        <w:trPr/>
        <w:tc>
          <w:tcPr>
            <w:tcW w:w="89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652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Конкурс «Наше родовое дерево»</w:t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Ноябрь </w:t>
            </w:r>
            <w:r/>
          </w:p>
        </w:tc>
        <w:tc>
          <w:tcPr>
            <w:tcW w:w="2243" w:type="dxa"/>
            <w:gridSpan w:val="2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Хорошева О.О.</w:t>
            </w:r>
            <w:r/>
          </w:p>
        </w:tc>
      </w:tr>
      <w:tr>
        <w:trPr/>
        <w:tc>
          <w:tcPr>
            <w:tcW w:w="89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652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Детско-родительский конкурс «Новогоднее украшение»</w:t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Декабрь </w:t>
            </w:r>
            <w:r/>
          </w:p>
        </w:tc>
        <w:tc>
          <w:tcPr>
            <w:tcW w:w="2243" w:type="dxa"/>
            <w:gridSpan w:val="2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Воспитатели  возрастных подгрупп</w:t>
            </w:r>
            <w:r/>
          </w:p>
        </w:tc>
      </w:tr>
      <w:tr>
        <w:trPr/>
        <w:tc>
          <w:tcPr>
            <w:tcW w:w="89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652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0"/>
                <w:bCs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8"/>
                <w:szCs w:val="20"/>
                <w:lang w:val="ru-RU" w:eastAsia="ru-RU" w:bidi="ar-SA"/>
              </w:rPr>
              <w:t>Фото-выставка «День за днем: так мы в садике растем»</w:t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Январь</w:t>
            </w:r>
            <w:r/>
          </w:p>
        </w:tc>
        <w:tc>
          <w:tcPr>
            <w:tcW w:w="2243" w:type="dxa"/>
            <w:gridSpan w:val="2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Воспитатель Кротова Т.Ю.</w:t>
            </w:r>
            <w:r/>
          </w:p>
        </w:tc>
      </w:tr>
      <w:tr>
        <w:trPr/>
        <w:tc>
          <w:tcPr>
            <w:tcW w:w="89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652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Выставка предметов русского быта, народной утвари</w:t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Февраль</w:t>
            </w:r>
            <w:r/>
          </w:p>
        </w:tc>
        <w:tc>
          <w:tcPr>
            <w:tcW w:w="2243" w:type="dxa"/>
            <w:gridSpan w:val="2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Воспитатель Исайчева А.О.</w:t>
            </w:r>
            <w:r/>
          </w:p>
        </w:tc>
      </w:tr>
      <w:tr>
        <w:trPr/>
        <w:tc>
          <w:tcPr>
            <w:tcW w:w="89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652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color w:val="00000A"/>
                <w:sz w:val="28"/>
                <w:szCs w:val="32"/>
                <w:lang w:val="ru-RU" w:eastAsia="ru-RU" w:bidi="ar-SA"/>
              </w:rPr>
              <w:t>Выставка детского творчества «Мы весну встречаем».</w:t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Март</w:t>
            </w:r>
            <w:r/>
          </w:p>
        </w:tc>
        <w:tc>
          <w:tcPr>
            <w:tcW w:w="2243" w:type="dxa"/>
            <w:gridSpan w:val="2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Воспитатель Шилина М.Н.</w:t>
            </w:r>
            <w:r/>
          </w:p>
        </w:tc>
      </w:tr>
      <w:tr>
        <w:trPr/>
        <w:tc>
          <w:tcPr>
            <w:tcW w:w="89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652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color w:val="00000A"/>
                <w:sz w:val="28"/>
                <w:szCs w:val="32"/>
                <w:lang w:val="ru-RU" w:eastAsia="ru-RU" w:bidi="ar-SA"/>
              </w:rPr>
              <w:t>Выставка-конкурс скворечников, сделанных детьми.</w:t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Аперель</w:t>
            </w:r>
            <w:r/>
          </w:p>
        </w:tc>
        <w:tc>
          <w:tcPr>
            <w:tcW w:w="2243" w:type="dxa"/>
            <w:gridSpan w:val="2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Воспитатель Исайчева А.О.</w:t>
            </w:r>
            <w:r/>
          </w:p>
        </w:tc>
      </w:tr>
      <w:tr>
        <w:trPr/>
        <w:tc>
          <w:tcPr>
            <w:tcW w:w="89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652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Фотовыставка «Какими мы стали»</w:t>
            </w:r>
            <w:r/>
          </w:p>
        </w:tc>
        <w:tc>
          <w:tcPr>
            <w:tcW w:w="12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  <w:t>Май</w:t>
            </w:r>
            <w:r/>
          </w:p>
        </w:tc>
        <w:tc>
          <w:tcPr>
            <w:tcW w:w="221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0"/>
                <w:bCs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8"/>
                <w:szCs w:val="20"/>
                <w:lang w:val="ru-RU" w:eastAsia="ru-RU" w:bidi="ar-SA"/>
              </w:rPr>
              <w:t>Воспитатель Хорошева О.О.</w:t>
            </w:r>
            <w:r/>
          </w:p>
        </w:tc>
        <w:tc>
          <w:tcPr>
            <w:tcW w:w="32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</w:tr>
    </w:tbl>
    <w:p>
      <w:pPr>
        <w:pStyle w:val="Normal"/>
        <w:ind w:left="-142" w:hanging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rPr>
          <w:sz w:val="32"/>
          <w:b/>
          <w:sz w:val="32"/>
          <w:b/>
          <w:szCs w:val="32"/>
        </w:rPr>
      </w:pPr>
      <w:r>
        <w:rPr>
          <w:b/>
          <w:sz w:val="28"/>
          <w:szCs w:val="28"/>
        </w:rPr>
        <w:t>Система внутреннего мониторинга</w:t>
      </w:r>
      <w:r/>
    </w:p>
    <w:p>
      <w:pPr>
        <w:pStyle w:val="Normal"/>
        <w:ind w:left="-142" w:hanging="0"/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изучение результативности деятельности педагогического коллектива ЧДС.</w:t>
      </w:r>
      <w:r/>
    </w:p>
    <w:p>
      <w:pPr>
        <w:pStyle w:val="Normal"/>
        <w:ind w:left="-142" w:hanging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</w:pPr>
      <w:r>
        <w:rPr>
          <w:sz w:val="28"/>
          <w:szCs w:val="28"/>
        </w:rPr>
        <w:t>Постоянный контроль над работой ЧДС осуществляется с помощью специальных карт. (см. приложение 1)</w:t>
      </w:r>
      <w:r/>
    </w:p>
    <w:p>
      <w:pPr>
        <w:pStyle w:val="Normal"/>
        <w:ind w:left="-142" w:hanging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</w:pPr>
      <w:r>
        <w:rPr>
          <w:b/>
          <w:sz w:val="28"/>
          <w:szCs w:val="28"/>
        </w:rPr>
        <w:t>План – график тематических проверок</w:t>
      </w:r>
      <w:r/>
    </w:p>
    <w:p>
      <w:pPr>
        <w:pStyle w:val="Normal"/>
        <w:ind w:left="-142" w:hanging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tbl>
      <w:tblPr>
        <w:tblStyle w:val="8"/>
        <w:tblW w:w="10368" w:type="dxa"/>
        <w:jc w:val="left"/>
        <w:tblInd w:w="-50" w:type="dxa"/>
        <w:tblBorders/>
        <w:tblCellMar>
          <w:top w:w="0" w:type="dxa"/>
          <w:left w:w="58" w:type="dxa"/>
          <w:bottom w:w="0" w:type="dxa"/>
          <w:right w:w="108" w:type="dxa"/>
        </w:tblCellMar>
      </w:tblPr>
      <w:tblGrid>
        <w:gridCol w:w="823"/>
        <w:gridCol w:w="5941"/>
        <w:gridCol w:w="1556"/>
        <w:gridCol w:w="2047"/>
      </w:tblGrid>
      <w:tr>
        <w:trPr/>
        <w:tc>
          <w:tcPr>
            <w:tcW w:w="823" w:type="dxa"/>
            <w:tcBorders/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п/п</w:t>
            </w:r>
            <w:r/>
          </w:p>
        </w:tc>
        <w:tc>
          <w:tcPr>
            <w:tcW w:w="5941" w:type="dxa"/>
            <w:tcBorders/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Тематика</w:t>
            </w:r>
            <w:r/>
          </w:p>
        </w:tc>
        <w:tc>
          <w:tcPr>
            <w:tcW w:w="1556" w:type="dxa"/>
            <w:tcBorders/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Дата проведения</w:t>
            </w:r>
            <w:r/>
          </w:p>
        </w:tc>
        <w:tc>
          <w:tcPr>
            <w:tcW w:w="2047" w:type="dxa"/>
            <w:tcBorders/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Ответственные</w:t>
            </w:r>
            <w:r/>
          </w:p>
        </w:tc>
      </w:tr>
      <w:tr>
        <w:trPr>
          <w:trHeight w:val="455" w:hRule="atLeast"/>
        </w:trPr>
        <w:tc>
          <w:tcPr>
            <w:tcW w:w="823" w:type="dxa"/>
            <w:tcBorders/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tcW w:w="5941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Эффективность </w:t>
            </w:r>
            <w:r>
              <w:rPr>
                <w:rFonts w:eastAsia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>предметно-развивающей среды детского сада для развития творческого мышления детей в разновозрастных группах.</w:t>
            </w:r>
            <w:r>
              <w:rPr>
                <w:rFonts w:eastAsia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tcW w:w="1556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Март</w:t>
            </w:r>
            <w:r/>
          </w:p>
        </w:tc>
        <w:tc>
          <w:tcPr>
            <w:tcW w:w="2047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Заозёров Б.И.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Директор Заозёрова Г.А.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823" w:type="dxa"/>
            <w:tcBorders/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center"/>
              <w:rPr>
                <w:sz w:val="28"/>
                <w:sz w:val="28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0"/>
                <w:lang w:val="ru-RU" w:eastAsia="ru-RU" w:bidi="ar-SA"/>
              </w:rPr>
            </w:r>
            <w:r/>
          </w:p>
        </w:tc>
        <w:tc>
          <w:tcPr>
            <w:tcW w:w="5941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Использование психологических техник  с детьми разных возрастов в ежедневной работе. </w:t>
            </w:r>
            <w:r/>
          </w:p>
        </w:tc>
        <w:tc>
          <w:tcPr>
            <w:tcW w:w="1556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Апрель</w:t>
            </w:r>
            <w:r/>
          </w:p>
        </w:tc>
        <w:tc>
          <w:tcPr>
            <w:tcW w:w="2047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Педагог-психолог Исайчева А.О.</w:t>
            </w:r>
            <w:r/>
          </w:p>
        </w:tc>
      </w:tr>
    </w:tbl>
    <w:p>
      <w:pPr>
        <w:pStyle w:val="Normal"/>
        <w:ind w:left="-142" w:hanging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rPr>
          <w:sz w:val="28"/>
          <w:sz w:val="28"/>
          <w:szCs w:val="28"/>
        </w:rPr>
      </w:pPr>
      <w:r>
        <w:rPr>
          <w:b/>
          <w:bCs/>
          <w:sz w:val="28"/>
          <w:szCs w:val="28"/>
        </w:rPr>
        <w:t>План – график проверки документации воспитателей и специалистов</w:t>
      </w:r>
      <w:r/>
    </w:p>
    <w:p>
      <w:pPr>
        <w:pStyle w:val="Normal"/>
        <w:ind w:left="-142" w:hanging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tbl>
      <w:tblPr>
        <w:tblW w:w="10485" w:type="dxa"/>
        <w:jc w:val="left"/>
        <w:tblInd w:w="-1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6718"/>
        <w:gridCol w:w="1692"/>
        <w:gridCol w:w="2075"/>
      </w:tblGrid>
      <w:tr>
        <w:trPr/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Вопросы, подлежащие контролю</w:t>
            </w:r>
            <w:r/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Сроки</w:t>
            </w:r>
            <w:r/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Ответственный</w:t>
            </w:r>
            <w:r/>
          </w:p>
        </w:tc>
      </w:tr>
      <w:tr>
        <w:trPr/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numPr>
                <w:ilvl w:val="0"/>
                <w:numId w:val="7"/>
              </w:numPr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Календарное планирование воспитательно – образовательной работы с детьми в группе</w:t>
            </w:r>
            <w:r/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  <w:r/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Директор Заозёрова Г.А.</w:t>
            </w:r>
            <w:r/>
          </w:p>
        </w:tc>
      </w:tr>
      <w:tr>
        <w:trPr/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numPr>
                <w:ilvl w:val="0"/>
                <w:numId w:val="7"/>
              </w:numPr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Протоколы родительских собраний</w:t>
            </w:r>
            <w:r/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Ноябрь</w:t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Март</w:t>
            </w:r>
            <w:r/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Директор Заозёрова Г.А.</w:t>
            </w:r>
            <w:r/>
          </w:p>
        </w:tc>
      </w:tr>
      <w:tr>
        <w:trPr/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numPr>
                <w:ilvl w:val="0"/>
                <w:numId w:val="7"/>
              </w:numPr>
            </w:pPr>
            <w:r>
              <w:rPr>
                <w:sz w:val="28"/>
                <w:szCs w:val="28"/>
              </w:rPr>
              <w:t>Организационно – методическая документация педагога-психолога по теме «Использование психологических приемов в ежедневной работе детского сада с детьми разного возраста».</w:t>
            </w:r>
            <w:r/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Январь</w:t>
            </w:r>
            <w:r/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Директор Заозёрова Г.А.</w:t>
            </w:r>
            <w:r/>
          </w:p>
        </w:tc>
      </w:tr>
      <w:tr>
        <w:trPr/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numPr>
                <w:ilvl w:val="0"/>
                <w:numId w:val="7"/>
              </w:numPr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Организационно – методическая документация музыкального руководителя</w:t>
            </w:r>
            <w:r/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Февраль</w:t>
            </w:r>
            <w:r/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Директор Заозёрова Г.А.</w:t>
            </w:r>
            <w:r/>
          </w:p>
        </w:tc>
      </w:tr>
      <w:tr>
        <w:trPr/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numPr>
                <w:ilvl w:val="0"/>
                <w:numId w:val="7"/>
              </w:numPr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Состояние документации группы к летней оздоровительной компании</w:t>
            </w:r>
            <w:r/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Май</w:t>
            </w:r>
            <w:r/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Директор Заозёрова Г.А.</w:t>
            </w:r>
            <w:r/>
          </w:p>
        </w:tc>
      </w:tr>
    </w:tbl>
    <w:p>
      <w:pPr>
        <w:pStyle w:val="Normal"/>
        <w:ind w:left="360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360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36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32"/>
          <w:b/>
          <w:sz w:val="32"/>
          <w:b/>
          <w:szCs w:val="32"/>
        </w:rPr>
      </w:pPr>
      <w:r>
        <w:rPr>
          <w:b/>
          <w:sz w:val="28"/>
          <w:szCs w:val="28"/>
        </w:rPr>
        <w:t>Взаимодействие ДОУ с семьями воспитанников</w:t>
      </w:r>
      <w:r/>
    </w:p>
    <w:p>
      <w:pPr>
        <w:pStyle w:val="Normal"/>
        <w:ind w:left="-142" w:hanging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  <w:t>Цель: создать благоприятные условия для совместной деятельности дошкольного учреждения с семьями воспитанников, школой и другими социальными институтами.</w:t>
      </w:r>
      <w:r/>
    </w:p>
    <w:p>
      <w:pPr>
        <w:pStyle w:val="Normal"/>
        <w:ind w:left="-142" w:hanging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Организация работы с родителями воспитанников</w:t>
      </w:r>
      <w:r/>
    </w:p>
    <w:p>
      <w:pPr>
        <w:pStyle w:val="Normal"/>
        <w:ind w:left="-142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tbl>
      <w:tblPr>
        <w:tblW w:w="9465" w:type="dxa"/>
        <w:jc w:val="left"/>
        <w:tblInd w:w="-1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5157"/>
        <w:gridCol w:w="1996"/>
        <w:gridCol w:w="2312"/>
      </w:tblGrid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Содержание деятельности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  <w:r/>
          </w:p>
        </w:tc>
      </w:tr>
      <w:tr>
        <w:trPr/>
        <w:tc>
          <w:tcPr>
            <w:tcW w:w="94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Родительские собрания</w:t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1. Общее родительское собрание «Основные направления работы на новый учебный год»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Сентябрь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Директор Заозёрова Г.А.</w:t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2.Групповые тематические родительские собрания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По плану воспитателей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Воспитатели групп</w:t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3.Общее родительское собрание для родителей будущих первоклассников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Март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Педагог -психолог</w:t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Исайчева А.О.</w:t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4.Общее родительское собрание «Результаты выполнения воспитательно-образовательной программы МДОУ»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Май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Директор Заозёрова Г.А.</w:t>
            </w:r>
            <w:r/>
          </w:p>
        </w:tc>
      </w:tr>
      <w:tr>
        <w:trPr/>
        <w:tc>
          <w:tcPr>
            <w:tcW w:w="94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94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Консультирование</w:t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1. Оказание консультативной помощи:</w:t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- по заявке родителей;</w:t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- проблемная;</w:t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- оперативная.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Директор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Воспитатели</w:t>
            </w:r>
            <w:r/>
          </w:p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Специалисты ЧДС</w:t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2. Заочное консультирование через групповые информационные стенды (по плану воспитателей)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 течение года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Воспитатели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специалисты</w:t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3. Заочное консультирование через медицинские информационные стенды ( раздел «Санитарно – просветительская работа»)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 течение года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Воспитатели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 специалисты</w:t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4. Информирование родителей через сайт  ЧДС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 течении года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Модератор сайта</w:t>
            </w:r>
            <w:r/>
          </w:p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94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8"/>
                <w:szCs w:val="28"/>
              </w:rPr>
              <w:t>Участие родителей в мероприятиях ДОУ</w:t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1. Участие родителей в мероприятиях и конкурсах, организованных в ЧДС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 течение года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Воспитатели групп</w:t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2. Привлечение родителей к праздничным мероприятиям с целью развития эмоционально-насыщенного взаимодействия родителей, детей и педагогов ЧДС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По мере необходимости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Воспитатели групп</w:t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3. Совместные детско-спортивные праздники, развлечения, досуги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По комплексно-тематическому плану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</w:pPr>
            <w:r>
              <w:rPr>
                <w:sz w:val="28"/>
                <w:szCs w:val="28"/>
              </w:rPr>
              <w:t>Музыкальный руководитель Воспитатели групп</w:t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4. День открытых дверей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Апрель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>5. Привлечение родителей к благоустройству территории  ЧДС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>По мере необходимости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Воспитатели групп</w:t>
            </w:r>
            <w:r/>
          </w:p>
        </w:tc>
      </w:tr>
      <w:tr>
        <w:trPr/>
        <w:tc>
          <w:tcPr>
            <w:tcW w:w="94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8"/>
                <w:szCs w:val="28"/>
              </w:rPr>
              <w:t>Другие виды и формы работы с родителями воспитанников</w:t>
            </w:r>
            <w:r/>
          </w:p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ListParagraph"/>
              <w:ind w:left="720" w:hanging="0"/>
              <w:jc w:val="both"/>
            </w:pPr>
            <w:r>
              <w:rPr>
                <w:sz w:val="28"/>
                <w:szCs w:val="28"/>
              </w:rPr>
              <w:t>1. Оценка деятельности дошкольного учреждения  в адаптационный период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(анкетирование)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76" w:before="0" w:after="20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Октябрь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76" w:before="0" w:after="20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Директор</w:t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</w:pPr>
            <w:r>
              <w:rPr>
                <w:sz w:val="28"/>
                <w:szCs w:val="28"/>
              </w:rPr>
              <w:t>2. Социальный анамнез воспитанников ЧДС.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Сентябрь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Воспитатели</w:t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3. Мониторинг актуального состояния работы с родителями (законными представителями) воспитанников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  <w:t>В течении года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Заведующий</w:t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4. Удовлетворенность качеством предоставляемых услуг (опрос)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Май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/>
          </w:p>
        </w:tc>
      </w:tr>
      <w:tr>
        <w:trPr/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ListParagraph"/>
              <w:ind w:left="720" w:hanging="0"/>
            </w:pPr>
            <w:r>
              <w:rPr>
                <w:sz w:val="28"/>
                <w:szCs w:val="28"/>
              </w:rPr>
              <w:t>5. Семинары – тренинги для родителей по плану педагога-психолога.</w:t>
            </w:r>
            <w:r/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Январь-май</w:t>
            </w:r>
            <w:r/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</w:pPr>
            <w:r>
              <w:rPr>
                <w:sz w:val="28"/>
                <w:szCs w:val="28"/>
              </w:rPr>
              <w:t xml:space="preserve">Педагог-психолог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Исайчева А.О.</w:t>
            </w:r>
            <w:r/>
          </w:p>
        </w:tc>
      </w:tr>
    </w:tbl>
    <w:p>
      <w:pPr>
        <w:pStyle w:val="Normal"/>
        <w:ind w:left="-142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ind w:left="-142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/>
      </w:r>
      <w:r/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/>
      </w:r>
      <w:r/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b/>
          <w:sz w:val="28"/>
          <w:b/>
          <w:szCs w:val="28"/>
          <w:bCs/>
        </w:rPr>
      </w:pPr>
      <w:r>
        <w:rPr>
          <w:b/>
          <w:bCs/>
          <w:sz w:val="28"/>
          <w:szCs w:val="28"/>
        </w:rPr>
        <w:t>План работы Уполномоченного по защите прав ребенка</w:t>
      </w:r>
      <w:r/>
    </w:p>
    <w:p>
      <w:pPr>
        <w:pStyle w:val="Normal"/>
        <w:numPr>
          <w:ilvl w:val="0"/>
          <w:numId w:val="0"/>
        </w:numPr>
        <w:jc w:val="center"/>
        <w:outlineLvl w:val="0"/>
      </w:pPr>
      <w:r>
        <w:rPr>
          <w:b/>
          <w:bCs/>
          <w:sz w:val="28"/>
          <w:szCs w:val="28"/>
        </w:rPr>
        <w:t>участников образовательного процесса в 2019 -2020 уч. году</w:t>
      </w:r>
      <w:r/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  <w:t>Цель: обеспечение защиты прав ребенка, повышение правовой культуры педагогов, родителей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  <w:t>Задачи:</w:t>
      </w:r>
      <w:r/>
    </w:p>
    <w:p>
      <w:pPr>
        <w:pStyle w:val="Normal"/>
        <w:numPr>
          <w:ilvl w:val="0"/>
          <w:numId w:val="8"/>
        </w:numPr>
        <w:ind w:left="360" w:hanging="36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  <w:t>Дать представление детям о «Конвенции ООН о правах ребенка», как о документе, защищающем их; сформировать устойчивые понятия о том, что каждый ребенок имеет права; познакомить с правами детей;</w:t>
      </w:r>
      <w:r/>
    </w:p>
    <w:p>
      <w:pPr>
        <w:pStyle w:val="Normal"/>
        <w:numPr>
          <w:ilvl w:val="0"/>
          <w:numId w:val="8"/>
        </w:numPr>
        <w:ind w:left="360" w:hanging="36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  <w:t>Познакомить педагогов с нормативно - правовой базой по проблеме защиты прав детства, повышать уровень педагогического мастерства в этой области через разнообразны формы работы.</w:t>
      </w:r>
      <w:r/>
    </w:p>
    <w:p>
      <w:pPr>
        <w:pStyle w:val="Normal"/>
        <w:numPr>
          <w:ilvl w:val="0"/>
          <w:numId w:val="8"/>
        </w:numPr>
        <w:ind w:left="360" w:hanging="360"/>
        <w:jc w:val="both"/>
      </w:pPr>
      <w:r>
        <w:rPr>
          <w:sz w:val="28"/>
          <w:szCs w:val="28"/>
        </w:rPr>
        <w:t>Вести пропаганду правовых знаний среди родителей воспитанников, привлекая их к участию в мероприятиях ДОУ.</w:t>
      </w:r>
      <w:r/>
    </w:p>
    <w:p>
      <w:pPr>
        <w:pStyle w:val="Normal"/>
        <w:ind w:left="360" w:hanging="36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  <w:r/>
    </w:p>
    <w:tbl>
      <w:tblPr>
        <w:tblW w:w="14565" w:type="dxa"/>
        <w:jc w:val="left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377"/>
        <w:gridCol w:w="8525"/>
        <w:gridCol w:w="4663"/>
      </w:tblGrid>
      <w:tr>
        <w:trPr>
          <w:trHeight w:val="517" w:hRule="atLeast"/>
        </w:trPr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  <w:r/>
          </w:p>
        </w:tc>
        <w:tc>
          <w:tcPr>
            <w:tcW w:w="8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  <w:r/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  <w:r/>
          </w:p>
        </w:tc>
      </w:tr>
      <w:tr>
        <w:trPr/>
        <w:tc>
          <w:tcPr>
            <w:tcW w:w="13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/>
          </w:p>
        </w:tc>
        <w:tc>
          <w:tcPr>
            <w:tcW w:w="8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Формирование базы данных о семьях, имеющих проблемы в воспитании детей</w:t>
            </w:r>
            <w:r/>
          </w:p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Размещение информационных листов в родительских уголках с координатами инстанций, занимающихся защитой прав ребенка.</w:t>
            </w:r>
            <w:r/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Уполномоченный по защите прав участников образовательного процесса</w:t>
            </w:r>
            <w:r/>
          </w:p>
        </w:tc>
      </w:tr>
      <w:tr>
        <w:trPr/>
        <w:tc>
          <w:tcPr>
            <w:tcW w:w="13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Рассматривание иллюстраций к Конвенции о правах ребенка.</w:t>
            </w:r>
            <w:r/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Воспитатели групп</w:t>
            </w:r>
            <w:r/>
          </w:p>
        </w:tc>
      </w:tr>
      <w:tr>
        <w:trPr/>
        <w:tc>
          <w:tcPr>
            <w:tcW w:w="13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Октябрь </w:t>
            </w:r>
            <w:r/>
          </w:p>
        </w:tc>
        <w:tc>
          <w:tcPr>
            <w:tcW w:w="8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Подбор нормативных документов, регламентирующих защиту прав ребенка, оформление папки с материалами для родителей и педагогов </w:t>
            </w:r>
            <w:r/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Упол. по защите прав участников образовательного процесса</w:t>
            </w:r>
            <w:r/>
          </w:p>
        </w:tc>
      </w:tr>
      <w:tr>
        <w:trPr/>
        <w:tc>
          <w:tcPr>
            <w:tcW w:w="13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Беседа с детьми : «Знакомимся с правами»</w:t>
            </w:r>
            <w:r/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Воспитатели групп</w:t>
            </w:r>
            <w:r/>
          </w:p>
        </w:tc>
      </w:tr>
      <w:tr>
        <w:trPr/>
        <w:tc>
          <w:tcPr>
            <w:tcW w:w="13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Ноябрь</w:t>
            </w:r>
            <w:r/>
          </w:p>
        </w:tc>
        <w:tc>
          <w:tcPr>
            <w:tcW w:w="8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Консультация в уголке для родителей «Права ребенка и их соблюдение в семье»</w:t>
            </w:r>
            <w:r/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Воспитатели групп</w:t>
            </w:r>
            <w:r/>
          </w:p>
        </w:tc>
      </w:tr>
      <w:tr>
        <w:trPr/>
        <w:tc>
          <w:tcPr>
            <w:tcW w:w="13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Консультация для воспитателей: «Обзор игр и упражнений по воспитанию правовой культуры дошкольника».</w:t>
            </w:r>
            <w:r/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Упол. по защите прав участников образовательного процесса</w:t>
            </w:r>
            <w:r/>
          </w:p>
        </w:tc>
      </w:tr>
      <w:tr>
        <w:trPr/>
        <w:tc>
          <w:tcPr>
            <w:tcW w:w="13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Праздник : «Мама в доме, что солнышко на небе»</w:t>
            </w:r>
            <w:r/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  <w:r/>
          </w:p>
        </w:tc>
      </w:tr>
      <w:tr>
        <w:trPr/>
        <w:tc>
          <w:tcPr>
            <w:tcW w:w="13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Декабрь</w:t>
            </w:r>
            <w:r/>
          </w:p>
        </w:tc>
        <w:tc>
          <w:tcPr>
            <w:tcW w:w="8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Информационный лист для родителей детей младшего возраста «Право ребенка на охрану физического здоровья». </w:t>
            </w:r>
            <w:r/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Воспитатели младшей и средней групп</w:t>
            </w:r>
            <w:r/>
          </w:p>
        </w:tc>
      </w:tr>
      <w:tr>
        <w:trPr/>
        <w:tc>
          <w:tcPr>
            <w:tcW w:w="13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Передвижная книжно-иллюстративная выставка «Ваши права, дети»</w:t>
            </w:r>
            <w:r/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Воспитатели групп 5-7 лет</w:t>
            </w:r>
            <w:r/>
          </w:p>
        </w:tc>
      </w:tr>
      <w:tr>
        <w:trPr/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Январь</w:t>
            </w:r>
            <w:r/>
          </w:p>
        </w:tc>
        <w:tc>
          <w:tcPr>
            <w:tcW w:w="8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Беседа с сотрудниками коллектива на тему «Право ребенка на охрану духовного и нравственного здоровья».</w:t>
            </w:r>
            <w:r/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Упол. по защите прав участников образовательного процесса</w:t>
            </w:r>
            <w:r/>
          </w:p>
        </w:tc>
      </w:tr>
      <w:tr>
        <w:trPr/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Февраль</w:t>
            </w:r>
            <w:r/>
          </w:p>
        </w:tc>
        <w:tc>
          <w:tcPr>
            <w:tcW w:w="8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Праздник «День Защитника Отечества».</w:t>
            </w:r>
            <w:r/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Музыкальный руководитель </w:t>
            </w:r>
            <w:r/>
          </w:p>
        </w:tc>
      </w:tr>
      <w:tr>
        <w:trPr/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Март</w:t>
            </w:r>
            <w:r/>
          </w:p>
        </w:tc>
        <w:tc>
          <w:tcPr>
            <w:tcW w:w="8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Консультирование воспитателей по действиям в случае жестокого обращения с ребенком.</w:t>
            </w:r>
            <w:r/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Упол. по защите прав участников образовательного процесса</w:t>
            </w:r>
            <w:r/>
          </w:p>
        </w:tc>
      </w:tr>
      <w:tr>
        <w:trPr/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Апрель</w:t>
            </w:r>
            <w:r/>
          </w:p>
        </w:tc>
        <w:tc>
          <w:tcPr>
            <w:tcW w:w="8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Консультация для воспитателей «Для чего нужно знать свои права и обязанности»</w:t>
            </w:r>
            <w:r/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Упол. по защите прав участников образовательного процесса</w:t>
            </w:r>
            <w:r/>
          </w:p>
        </w:tc>
      </w:tr>
      <w:tr>
        <w:trPr/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Май</w:t>
            </w:r>
            <w:r/>
          </w:p>
        </w:tc>
        <w:tc>
          <w:tcPr>
            <w:tcW w:w="8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b w:val="false"/>
                <w:bCs w:val="false"/>
                <w:sz w:val="28"/>
                <w:szCs w:val="28"/>
              </w:rPr>
              <w:t>Подготовка информационного материала по правам ребенка в родительские уголки групп</w:t>
            </w:r>
            <w:r/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Упол. по защите прав участников образовательного процесса воспитатели </w:t>
            </w:r>
            <w:r/>
          </w:p>
        </w:tc>
      </w:tr>
      <w:tr>
        <w:trPr/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Июнь</w:t>
            </w:r>
            <w:r/>
          </w:p>
        </w:tc>
        <w:tc>
          <w:tcPr>
            <w:tcW w:w="8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b w:val="false"/>
                <w:bCs w:val="false"/>
                <w:sz w:val="28"/>
                <w:szCs w:val="28"/>
              </w:rPr>
              <w:t>Праздник «День защиты детей».</w:t>
            </w:r>
            <w:r/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b w:val="false"/>
                <w:bCs w:val="false"/>
                <w:sz w:val="28"/>
                <w:szCs w:val="28"/>
              </w:rPr>
              <w:t>Музыкальный руководитель</w:t>
            </w:r>
            <w:r/>
          </w:p>
        </w:tc>
      </w:tr>
    </w:tbl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spacing w:beforeAutospacing="1" w:afterAutospacing="1"/>
        <w:jc w:val="center"/>
        <w:outlineLvl w:val="0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Cs/>
          <w:color w:val="000000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Cs/>
          <w:color w:val="000000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</w:rPr>
        <w:t>Циклограмма оперативного контроля на 2019-2020 учебный год</w:t>
      </w:r>
      <w:r/>
    </w:p>
    <w:tbl>
      <w:tblPr>
        <w:tblW w:w="15523" w:type="dxa"/>
        <w:jc w:val="left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6757"/>
        <w:gridCol w:w="849"/>
        <w:gridCol w:w="849"/>
        <w:gridCol w:w="849"/>
        <w:gridCol w:w="849"/>
        <w:gridCol w:w="849"/>
        <w:gridCol w:w="849"/>
        <w:gridCol w:w="849"/>
        <w:gridCol w:w="850"/>
        <w:gridCol w:w="849"/>
        <w:gridCol w:w="1122"/>
      </w:tblGrid>
      <w:tr>
        <w:trPr>
          <w:cantSplit w:val="true"/>
        </w:trPr>
        <w:tc>
          <w:tcPr>
            <w:tcW w:w="67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Вопросы контроля</w:t>
            </w:r>
            <w:r/>
          </w:p>
        </w:tc>
        <w:tc>
          <w:tcPr>
            <w:tcW w:w="876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Месяцы</w:t>
            </w:r>
            <w:r/>
          </w:p>
        </w:tc>
      </w:tr>
      <w:tr>
        <w:trPr>
          <w:cantSplit w:val="true"/>
        </w:trPr>
        <w:tc>
          <w:tcPr>
            <w:tcW w:w="67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lang w:val="en-US"/>
              </w:rPr>
              <w:t>IX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lang w:val="en-US"/>
              </w:rPr>
              <w:t>X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lang w:val="en-US"/>
              </w:rPr>
              <w:t>XI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XII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VIII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 xml:space="preserve">Охрана жизни и здоровья 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Анализ травматизма. Анализ заболеваемости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Подготовка, проведение и эффективность зарядки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 xml:space="preserve">Образовательная деятельность 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Выполнение режима прогулки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Культурно-гигиенические навыки при питании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Культурно-гигиенические навыки при одевании/раздевании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Культурно-гигиенические навыки при умывании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Режим проветривания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Проведение закаливающих процедур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Проведение фильтра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Соблюдение режима дня и организация работы по сезону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Проведение развлечений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Подготовка воспитателей к занятиям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Содержание книжных уголков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Содержание уголков изодеятельности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Содержание природных уголков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Содержание уголков ручного труда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Содержание физкультурных уголков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Содержание музыкальных уголков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Оборудование для сюжетно-ролевых игр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Оборудование для театрализованной деятельности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Наличие дидактических игр по задачам программы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План воспитательно-образовательной работы с детьми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Наглядная педагогическая пропаганда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Проведение родительских собраний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Уровень проведения развлечений, праздников и досуговой деятельности по физической культуре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Уровень  //-// музыкальным руководителем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Использование информационных средств в воспитательно – образовательной деятельности ДОО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rPr/>
        <w:tc>
          <w:tcPr>
            <w:tcW w:w="6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</w:rPr>
              <w:t>Использование ИКТ, ТСО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  <w:t>+</w:t>
            </w:r>
            <w:r/>
          </w:p>
        </w:tc>
      </w:tr>
    </w:tbl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tabs>
          <w:tab w:val="left" w:pos="2175" w:leader="none"/>
        </w:tabs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/>
      </w:r>
      <w:r/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1" w:uiPriority="35" w:name="caption"/>
    <w:lsdException w:uiPriority="0" w:name="page number"/>
    <w:lsdException w:qFormat="1" w:semiHidden="0" w:unhideWhenUsed="0" w:uiPriority="0" w:name="Title"/>
    <w:lsdException w:uiPriority="1" w:name="Default Paragraph Font"/>
    <w:lsdException w:uiPriority="0" w:name="Body Text"/>
    <w:lsdException w:uiPriority="0" w:name="Body Text Indent"/>
    <w:lsdException w:qFormat="1" w:semiHidden="0" w:unhideWhenUsed="0" w:uiPriority="11" w:name="Subtitle"/>
    <w:lsdException w:uiPriority="0" w:name="Body Text 2"/>
    <w:lsdException w:uiPriority="0" w:name="Body Text Indent 2"/>
    <w:lsdException w:uiPriority="0" w:name="Hyperlink"/>
    <w:lsdException w:uiPriority="0" w:name="FollowedHyperlink"/>
    <w:lsdException w:qFormat="1" w:semiHidden="0" w:unhideWhenUsed="0" w:uiPriority="0" w:name="Strong"/>
    <w:lsdException w:qFormat="1" w:semiHidden="0" w:unhideWhenUsed="0" w:uiPriority="0" w:name="Emphasis"/>
    <w:lsdException w:uiPriority="0" w:name="Normal (Web)"/>
    <w:lsdException w:semiHidden="0" w:unhideWhenUsed="0" w:uiPriority="0" w:name="Table Grid"/>
    <w:lsdException w:unhideWhenUsed="0" w:name="Placeholder Text"/>
    <w:lsdException w:qFormat="1" w:semiHidden="0" w:unhideWhenUsed="0" w:uiPriority="0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408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link w:val="10"/>
    <w:qFormat/>
    <w:rsid w:val="00da69cc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Заголовок 2"/>
    <w:basedOn w:val="Normal"/>
    <w:link w:val="20"/>
    <w:qFormat/>
    <w:rsid w:val="00da69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Заголовок 3"/>
    <w:basedOn w:val="Normal"/>
    <w:link w:val="30"/>
    <w:qFormat/>
    <w:rsid w:val="00da6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Заголовок 5"/>
    <w:basedOn w:val="Normal"/>
    <w:link w:val="50"/>
    <w:qFormat/>
    <w:rsid w:val="00da69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basedOn w:val="DefaultParagraphFont"/>
    <w:link w:val="1"/>
    <w:rsid w:val="00da69cc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rsid w:val="00da69cc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rsid w:val="00da69cc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51" w:customStyle="1">
    <w:name w:val="Заголовок 5 Знак"/>
    <w:basedOn w:val="DefaultParagraphFont"/>
    <w:link w:val="5"/>
    <w:rsid w:val="00da69cc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Style10" w:customStyle="1">
    <w:name w:val="Основной текст Знак"/>
    <w:basedOn w:val="DefaultParagraphFont"/>
    <w:link w:val="a6"/>
    <w:rsid w:val="00da69c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>
    <w:name w:val="Интернет-ссылка"/>
    <w:basedOn w:val="DefaultParagraphFont"/>
    <w:rsid w:val="00da69cc"/>
    <w:rPr>
      <w:color w:val="0000FF"/>
      <w:u w:val="single"/>
      <w:lang w:val="zxx" w:eastAsia="zxx" w:bidi="zxx"/>
    </w:rPr>
  </w:style>
  <w:style w:type="character" w:styleId="Strong">
    <w:name w:val="Strong"/>
    <w:basedOn w:val="DefaultParagraphFont"/>
    <w:qFormat/>
    <w:rsid w:val="00da69cc"/>
    <w:rPr>
      <w:b/>
      <w:bCs/>
    </w:rPr>
  </w:style>
  <w:style w:type="character" w:styleId="22" w:customStyle="1">
    <w:name w:val="Основной текст с отступом 2 Знак"/>
    <w:basedOn w:val="DefaultParagraphFont"/>
    <w:link w:val="22"/>
    <w:rsid w:val="00da69c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Основной текст с отступом Знак"/>
    <w:basedOn w:val="DefaultParagraphFont"/>
    <w:link w:val="aa"/>
    <w:rsid w:val="00da69c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link w:val="ac"/>
    <w:rsid w:val="00da69c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a69cc"/>
    <w:rPr/>
  </w:style>
  <w:style w:type="character" w:styleId="FontStyle11" w:customStyle="1">
    <w:name w:val="Font Style11"/>
    <w:basedOn w:val="DefaultParagraphFont"/>
    <w:rsid w:val="00da69cc"/>
    <w:rPr>
      <w:rFonts w:ascii="Times New Roman" w:hAnsi="Times New Roman" w:cs="Times New Roman"/>
      <w:b/>
      <w:bCs/>
      <w:sz w:val="22"/>
      <w:szCs w:val="22"/>
    </w:rPr>
  </w:style>
  <w:style w:type="character" w:styleId="FontStyle12" w:customStyle="1">
    <w:name w:val="Font Style12"/>
    <w:basedOn w:val="DefaultParagraphFont"/>
    <w:rsid w:val="00da69cc"/>
    <w:rPr>
      <w:rFonts w:ascii="Times New Roman" w:hAnsi="Times New Roman" w:cs="Times New Roman"/>
      <w:sz w:val="34"/>
      <w:szCs w:val="34"/>
    </w:rPr>
  </w:style>
  <w:style w:type="character" w:styleId="Blk" w:customStyle="1">
    <w:name w:val="blk"/>
    <w:basedOn w:val="DefaultParagraphFont"/>
    <w:rsid w:val="00da69cc"/>
    <w:rPr/>
  </w:style>
  <w:style w:type="character" w:styleId="23" w:customStyle="1">
    <w:name w:val="Основной текст 2 Знак"/>
    <w:basedOn w:val="DefaultParagraphFont"/>
    <w:link w:val="24"/>
    <w:rsid w:val="00da69c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39" w:customStyle="1">
    <w:name w:val="c39"/>
    <w:basedOn w:val="DefaultParagraphFont"/>
    <w:rsid w:val="00da69cc"/>
    <w:rPr/>
  </w:style>
  <w:style w:type="character" w:styleId="Style14" w:customStyle="1">
    <w:name w:val="Нижний колонтитул Знак"/>
    <w:basedOn w:val="DefaultParagraphFont"/>
    <w:link w:val="af0"/>
    <w:rsid w:val="00da69c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pplestylespan" w:customStyle="1">
    <w:name w:val="apple-style-span"/>
    <w:basedOn w:val="DefaultParagraphFont"/>
    <w:rsid w:val="00da69cc"/>
    <w:rPr/>
  </w:style>
  <w:style w:type="character" w:styleId="St" w:customStyle="1">
    <w:name w:val="st"/>
    <w:basedOn w:val="DefaultParagraphFont"/>
    <w:rsid w:val="00da69cc"/>
    <w:rPr/>
  </w:style>
  <w:style w:type="character" w:styleId="Style15">
    <w:name w:val="Выделение"/>
    <w:basedOn w:val="DefaultParagraphFont"/>
    <w:qFormat/>
    <w:rsid w:val="00da69cc"/>
    <w:rPr>
      <w:i/>
      <w:iCs/>
    </w:rPr>
  </w:style>
  <w:style w:type="character" w:styleId="C0" w:customStyle="1">
    <w:name w:val="c0"/>
    <w:basedOn w:val="DefaultParagraphFont"/>
    <w:rsid w:val="00da69cc"/>
    <w:rPr/>
  </w:style>
  <w:style w:type="character" w:styleId="C6c23" w:customStyle="1">
    <w:name w:val="c6 c23"/>
    <w:basedOn w:val="DefaultParagraphFont"/>
    <w:rsid w:val="00da69cc"/>
    <w:rPr/>
  </w:style>
  <w:style w:type="character" w:styleId="Style16" w:customStyle="1">
    <w:name w:val="Название Знак"/>
    <w:basedOn w:val="DefaultParagraphFont"/>
    <w:link w:val="af3"/>
    <w:rsid w:val="00da69c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pelle" w:customStyle="1">
    <w:name w:val="spelle"/>
    <w:basedOn w:val="DefaultParagraphFont"/>
    <w:rsid w:val="00da69cc"/>
    <w:rPr/>
  </w:style>
  <w:style w:type="character" w:styleId="C7" w:customStyle="1">
    <w:name w:val="c7"/>
    <w:basedOn w:val="DefaultParagraphFont"/>
    <w:rsid w:val="00da69cc"/>
    <w:rPr/>
  </w:style>
  <w:style w:type="character" w:styleId="Appleconvertedspace" w:customStyle="1">
    <w:name w:val="apple-converted-space"/>
    <w:basedOn w:val="DefaultParagraphFont"/>
    <w:rsid w:val="00da69cc"/>
    <w:rPr/>
  </w:style>
  <w:style w:type="character" w:styleId="FollowedHyperlink">
    <w:name w:val="FollowedHyperlink"/>
    <w:basedOn w:val="DefaultParagraphFont"/>
    <w:rsid w:val="00da69cc"/>
    <w:rPr>
      <w:color w:val="800080"/>
      <w:u w:val="single"/>
    </w:rPr>
  </w:style>
  <w:style w:type="character" w:styleId="Titlemain2" w:customStyle="1">
    <w:name w:val="titlemain2"/>
    <w:basedOn w:val="DefaultParagraphFont"/>
    <w:rsid w:val="00da69cc"/>
    <w:rPr/>
  </w:style>
  <w:style w:type="character" w:styleId="Ff2fc2fs12fb" w:customStyle="1">
    <w:name w:val="ff2 fc2 fs12 fb"/>
    <w:basedOn w:val="DefaultParagraphFont"/>
    <w:rsid w:val="00da69cc"/>
    <w:rPr/>
  </w:style>
  <w:style w:type="character" w:styleId="Ff2fc6fs14fb" w:customStyle="1">
    <w:name w:val="ff2 fc6 fs14 fb"/>
    <w:basedOn w:val="DefaultParagraphFont"/>
    <w:rsid w:val="00da69cc"/>
    <w:rPr/>
  </w:style>
  <w:style w:type="character" w:styleId="ListLabel1">
    <w:name w:val="ListLabel 1"/>
    <w:rPr>
      <w:color w:val="00000A"/>
    </w:rPr>
  </w:style>
  <w:style w:type="character" w:styleId="ListLabel2">
    <w:name w:val="ListLabel 2"/>
    <w:rPr>
      <w:color w:val="000000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b w:val="false"/>
      <w:i w:val="false"/>
    </w:rPr>
  </w:style>
  <w:style w:type="character" w:styleId="ListLabel5">
    <w:name w:val="ListLabel 5"/>
    <w:rPr>
      <w:b/>
    </w:rPr>
  </w:style>
  <w:style w:type="character" w:styleId="ListLabel6">
    <w:name w:val="ListLabel 6"/>
    <w:rPr>
      <w:b/>
      <w:i/>
    </w:rPr>
  </w:style>
  <w:style w:type="character" w:styleId="ListLabel7">
    <w:name w:val="ListLabel 7"/>
    <w:rPr>
      <w:b/>
      <w:i w:val="false"/>
    </w:rPr>
  </w:style>
  <w:style w:type="character" w:styleId="ListLabel8">
    <w:name w:val="ListLabel 8"/>
    <w:rPr>
      <w:b/>
      <w:i/>
      <w:strike w:val="false"/>
      <w:dstrike w:val="false"/>
      <w:u w:val="none"/>
      <w:effect w:val="none"/>
    </w:rPr>
  </w:style>
  <w:style w:type="character" w:styleId="ListLabel9">
    <w:name w:val="ListLabel 9"/>
    <w:rPr>
      <w:b/>
      <w:i/>
      <w:color w:val="000000"/>
    </w:rPr>
  </w:style>
  <w:style w:type="character" w:styleId="ListLabel10">
    <w:name w:val="ListLabel 10"/>
    <w:rPr>
      <w:rFonts w:cs="Symbol"/>
    </w:rPr>
  </w:style>
  <w:style w:type="character" w:styleId="ListLabel11">
    <w:name w:val="ListLabel 11"/>
    <w:rPr>
      <w:rFonts w:cs="Wingdings"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b w:val="false"/>
      <w:i w:val="false"/>
    </w:rPr>
  </w:style>
  <w:style w:type="character" w:styleId="ListLabel14">
    <w:name w:val="ListLabel 14"/>
    <w:rPr>
      <w:b/>
      <w:i w:val="false"/>
    </w:rPr>
  </w:style>
  <w:style w:type="character" w:styleId="ListLabel15">
    <w:name w:val="ListLabel 15"/>
    <w:rPr>
      <w:b/>
      <w:i/>
    </w:rPr>
  </w:style>
  <w:style w:type="character" w:styleId="ListLabel16">
    <w:name w:val="ListLabel 16"/>
    <w:rPr>
      <w:b/>
    </w:rPr>
  </w:style>
  <w:style w:type="character" w:styleId="ListLabel17">
    <w:name w:val="ListLabel 17"/>
    <w:rPr>
      <w:b/>
      <w:i/>
      <w:strike w:val="false"/>
      <w:dstrike w:val="false"/>
      <w:u w:val="none"/>
      <w:effect w:val="none"/>
    </w:rPr>
  </w:style>
  <w:style w:type="character" w:styleId="ListLabel18">
    <w:name w:val="ListLabel 18"/>
    <w:rPr>
      <w:rFonts w:cs="Symbol"/>
    </w:rPr>
  </w:style>
  <w:style w:type="character" w:styleId="ListLabel19">
    <w:name w:val="ListLabel 19"/>
    <w:rPr>
      <w:rFonts w:cs="Wingdings"/>
    </w:rPr>
  </w:style>
  <w:style w:type="character" w:styleId="ListLabel20">
    <w:name w:val="ListLabel 20"/>
    <w:rPr>
      <w:rFonts w:cs="Courier New"/>
    </w:rPr>
  </w:style>
  <w:style w:type="character" w:styleId="ListLabel21">
    <w:name w:val="ListLabel 21"/>
    <w:rPr>
      <w:b w:val="false"/>
      <w:i w:val="false"/>
    </w:rPr>
  </w:style>
  <w:style w:type="character" w:styleId="ListLabel22">
    <w:name w:val="ListLabel 22"/>
    <w:rPr>
      <w:b/>
      <w:i w:val="false"/>
    </w:rPr>
  </w:style>
  <w:style w:type="character" w:styleId="ListLabel23">
    <w:name w:val="ListLabel 23"/>
    <w:rPr>
      <w:b/>
      <w:i/>
    </w:rPr>
  </w:style>
  <w:style w:type="character" w:styleId="ListLabel24">
    <w:name w:val="ListLabel 24"/>
    <w:rPr>
      <w:b/>
    </w:rPr>
  </w:style>
  <w:style w:type="character" w:styleId="ListLabel25">
    <w:name w:val="ListLabel 25"/>
    <w:rPr>
      <w:b/>
      <w:i/>
      <w:strike w:val="false"/>
      <w:dstrike w:val="false"/>
      <w:u w:val="none"/>
      <w:effect w:val="none"/>
    </w:rPr>
  </w:style>
  <w:style w:type="character" w:styleId="ListLabel26">
    <w:name w:val="ListLabel 26"/>
    <w:rPr>
      <w:rFonts w:cs="Symbol"/>
    </w:rPr>
  </w:style>
  <w:style w:type="character" w:styleId="ListLabel27">
    <w:name w:val="ListLabel 27"/>
    <w:rPr>
      <w:rFonts w:cs="Wingdings"/>
    </w:rPr>
  </w:style>
  <w:style w:type="character" w:styleId="ListLabel28">
    <w:name w:val="ListLabel 28"/>
    <w:rPr>
      <w:rFonts w:cs="Courier New"/>
    </w:rPr>
  </w:style>
  <w:style w:type="character" w:styleId="ListLabel29">
    <w:name w:val="ListLabel 29"/>
    <w:rPr>
      <w:b w:val="false"/>
      <w:i w:val="false"/>
    </w:rPr>
  </w:style>
  <w:style w:type="character" w:styleId="ListLabel30">
    <w:name w:val="ListLabel 30"/>
    <w:rPr>
      <w:b/>
      <w:i w:val="false"/>
    </w:rPr>
  </w:style>
  <w:style w:type="character" w:styleId="ListLabel31">
    <w:name w:val="ListLabel 31"/>
    <w:rPr>
      <w:b/>
      <w:i/>
    </w:rPr>
  </w:style>
  <w:style w:type="character" w:styleId="ListLabel32">
    <w:name w:val="ListLabel 32"/>
    <w:rPr>
      <w:b/>
    </w:rPr>
  </w:style>
  <w:style w:type="character" w:styleId="ListLabel33">
    <w:name w:val="ListLabel 33"/>
    <w:rPr>
      <w:b/>
      <w:i/>
      <w:strike w:val="false"/>
      <w:dstrike w:val="false"/>
      <w:u w:val="none"/>
      <w:effect w:val="none"/>
    </w:rPr>
  </w:style>
  <w:style w:type="character" w:styleId="ListLabel34">
    <w:name w:val="ListLabel 34"/>
    <w:rPr>
      <w:rFonts w:cs="Symbol"/>
    </w:rPr>
  </w:style>
  <w:style w:type="character" w:styleId="ListLabel35">
    <w:name w:val="ListLabel 35"/>
    <w:rPr>
      <w:rFonts w:cs="Wingdings"/>
    </w:rPr>
  </w:style>
  <w:style w:type="character" w:styleId="ListLabel36">
    <w:name w:val="ListLabel 36"/>
    <w:rPr>
      <w:rFonts w:cs="Courier New"/>
    </w:rPr>
  </w:style>
  <w:style w:type="character" w:styleId="ListLabel37">
    <w:name w:val="ListLabel 37"/>
    <w:rPr>
      <w:b w:val="false"/>
      <w:i w:val="false"/>
    </w:rPr>
  </w:style>
  <w:style w:type="character" w:styleId="ListLabel38">
    <w:name w:val="ListLabel 38"/>
    <w:rPr>
      <w:b/>
      <w:i w:val="false"/>
    </w:rPr>
  </w:style>
  <w:style w:type="character" w:styleId="ListLabel39">
    <w:name w:val="ListLabel 39"/>
    <w:rPr>
      <w:b/>
      <w:i/>
    </w:rPr>
  </w:style>
  <w:style w:type="character" w:styleId="ListLabel40">
    <w:name w:val="ListLabel 40"/>
    <w:rPr>
      <w:b/>
    </w:rPr>
  </w:style>
  <w:style w:type="character" w:styleId="ListLabel41">
    <w:name w:val="ListLabel 41"/>
    <w:rPr>
      <w:b/>
      <w:i/>
      <w:strike w:val="false"/>
      <w:dstrike w:val="false"/>
      <w:u w:val="none"/>
      <w:effect w:val="none"/>
    </w:rPr>
  </w:style>
  <w:style w:type="character" w:styleId="ListLabel42">
    <w:name w:val="ListLabel 42"/>
    <w:rPr>
      <w:rFonts w:cs="Symbol"/>
    </w:rPr>
  </w:style>
  <w:style w:type="character" w:styleId="ListLabel43">
    <w:name w:val="ListLabel 43"/>
    <w:rPr>
      <w:rFonts w:cs="Wingdings"/>
    </w:rPr>
  </w:style>
  <w:style w:type="character" w:styleId="ListLabel44">
    <w:name w:val="ListLabel 44"/>
    <w:rPr>
      <w:rFonts w:cs="Courier New"/>
    </w:rPr>
  </w:style>
  <w:style w:type="character" w:styleId="ListLabel45">
    <w:name w:val="ListLabel 45"/>
    <w:rPr>
      <w:b w:val="false"/>
      <w:i w:val="false"/>
    </w:rPr>
  </w:style>
  <w:style w:type="character" w:styleId="ListLabel46">
    <w:name w:val="ListLabel 46"/>
    <w:rPr>
      <w:b/>
      <w:i w:val="false"/>
    </w:rPr>
  </w:style>
  <w:style w:type="character" w:styleId="ListLabel47">
    <w:name w:val="ListLabel 47"/>
    <w:rPr>
      <w:b/>
      <w:i/>
    </w:rPr>
  </w:style>
  <w:style w:type="character" w:styleId="ListLabel48">
    <w:name w:val="ListLabel 48"/>
    <w:rPr>
      <w:b/>
    </w:rPr>
  </w:style>
  <w:style w:type="character" w:styleId="ListLabel49">
    <w:name w:val="ListLabel 49"/>
    <w:rPr>
      <w:b/>
      <w:i/>
      <w:strike w:val="false"/>
      <w:dstrike w:val="false"/>
      <w:u w:val="none"/>
      <w:effect w:val="none"/>
    </w:rPr>
  </w:style>
  <w:style w:type="character" w:styleId="ListLabel50">
    <w:name w:val="ListLabel 50"/>
    <w:rPr>
      <w:rFonts w:cs="Symbol"/>
    </w:rPr>
  </w:style>
  <w:style w:type="character" w:styleId="ListLabel51">
    <w:name w:val="ListLabel 51"/>
    <w:rPr>
      <w:rFonts w:cs="Wingdings"/>
    </w:rPr>
  </w:style>
  <w:style w:type="character" w:styleId="ListLabel52">
    <w:name w:val="ListLabel 52"/>
    <w:rPr>
      <w:rFonts w:cs="Courier New"/>
    </w:rPr>
  </w:style>
  <w:style w:type="character" w:styleId="ListLabel53">
    <w:name w:val="ListLabel 53"/>
    <w:rPr>
      <w:rFonts w:cs="Symbol"/>
    </w:rPr>
  </w:style>
  <w:style w:type="character" w:styleId="ListLabel54">
    <w:name w:val="ListLabel 54"/>
    <w:rPr>
      <w:rFonts w:cs="Wingdings"/>
    </w:rPr>
  </w:style>
  <w:style w:type="character" w:styleId="ListLabel55">
    <w:name w:val="ListLabel 55"/>
    <w:rPr>
      <w:rFonts w:cs="Courier New"/>
    </w:rPr>
  </w:style>
  <w:style w:type="character" w:styleId="ListLabel56">
    <w:name w:val="ListLabel 56"/>
    <w:rPr>
      <w:rFonts w:cs="Symbol"/>
    </w:rPr>
  </w:style>
  <w:style w:type="character" w:styleId="ListLabel57">
    <w:name w:val="ListLabel 57"/>
    <w:rPr>
      <w:rFonts w:cs="Wingdings"/>
    </w:rPr>
  </w:style>
  <w:style w:type="character" w:styleId="ListLabel58">
    <w:name w:val="ListLabel 58"/>
    <w:rPr>
      <w:rFonts w:cs="Courier New"/>
    </w:rPr>
  </w:style>
  <w:style w:type="character" w:styleId="ListLabel59">
    <w:name w:val="ListLabel 59"/>
    <w:rPr>
      <w:rFonts w:cs="Symbol"/>
    </w:rPr>
  </w:style>
  <w:style w:type="character" w:styleId="ListLabel60">
    <w:name w:val="ListLabel 60"/>
    <w:rPr>
      <w:rFonts w:cs="Wingdings"/>
    </w:rPr>
  </w:style>
  <w:style w:type="character" w:styleId="ListLabel61">
    <w:name w:val="ListLabel 61"/>
    <w:rPr>
      <w:rFonts w:cs="Courier New"/>
    </w:rPr>
  </w:style>
  <w:style w:type="character" w:styleId="ListLabel62">
    <w:name w:val="ListLabel 62"/>
    <w:rPr>
      <w:rFonts w:cs="Symbol"/>
    </w:rPr>
  </w:style>
  <w:style w:type="character" w:styleId="ListLabel63">
    <w:name w:val="ListLabel 63"/>
    <w:rPr>
      <w:rFonts w:cs="Wingdings"/>
    </w:rPr>
  </w:style>
  <w:style w:type="character" w:styleId="ListLabel64">
    <w:name w:val="ListLabel 64"/>
    <w:rPr>
      <w:rFonts w:cs="Courier New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Основной текст"/>
    <w:basedOn w:val="Normal"/>
    <w:link w:val="a7"/>
    <w:rsid w:val="00da69cc"/>
    <w:pPr>
      <w:spacing w:lineRule="auto" w:line="288" w:before="0" w:after="120"/>
    </w:pPr>
    <w:rPr/>
  </w:style>
  <w:style w:type="paragraph" w:styleId="Style19">
    <w:name w:val="Список"/>
    <w:basedOn w:val="Style18"/>
    <w:pPr/>
    <w:rPr>
      <w:rFonts w:cs="Ari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Arial"/>
    </w:rPr>
  </w:style>
  <w:style w:type="paragraph" w:styleId="Style22" w:customStyle="1">
    <w:name w:val="Знак"/>
    <w:basedOn w:val="Normal"/>
    <w:rsid w:val="0094085d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rsid w:val="00200f3d"/>
    <w:pPr>
      <w:spacing w:before="30" w:after="30"/>
    </w:pPr>
    <w:rPr>
      <w:sz w:val="20"/>
      <w:szCs w:val="20"/>
    </w:rPr>
  </w:style>
  <w:style w:type="paragraph" w:styleId="BodyTextIndent2">
    <w:name w:val="Body Text Indent 2"/>
    <w:basedOn w:val="Normal"/>
    <w:link w:val="23"/>
    <w:rsid w:val="00da69cc"/>
    <w:pPr>
      <w:spacing w:lineRule="auto" w:line="480" w:before="0" w:after="120"/>
      <w:ind w:left="283" w:hanging="0"/>
    </w:pPr>
    <w:rPr/>
  </w:style>
  <w:style w:type="paragraph" w:styleId="Style23">
    <w:name w:val="Основной текст с отступом"/>
    <w:basedOn w:val="Normal"/>
    <w:link w:val="ab"/>
    <w:rsid w:val="00da69cc"/>
    <w:pPr>
      <w:spacing w:before="0" w:after="120"/>
      <w:ind w:left="283" w:hanging="0"/>
    </w:pPr>
    <w:rPr/>
  </w:style>
  <w:style w:type="paragraph" w:styleId="Style24">
    <w:name w:val="Верхний колонтитул"/>
    <w:basedOn w:val="Normal"/>
    <w:link w:val="ad"/>
    <w:rsid w:val="00da69cc"/>
    <w:pPr>
      <w:tabs>
        <w:tab w:val="center" w:pos="4677" w:leader="none"/>
        <w:tab w:val="right" w:pos="9355" w:leader="none"/>
      </w:tabs>
    </w:pPr>
    <w:rPr/>
  </w:style>
  <w:style w:type="paragraph" w:styleId="Style31" w:customStyle="1">
    <w:name w:val="Style3"/>
    <w:basedOn w:val="Normal"/>
    <w:rsid w:val="00da69cc"/>
    <w:pPr>
      <w:widowControl w:val="false"/>
    </w:pPr>
    <w:rPr/>
  </w:style>
  <w:style w:type="paragraph" w:styleId="Style25" w:customStyle="1">
    <w:name w:val="Style2"/>
    <w:basedOn w:val="Normal"/>
    <w:rsid w:val="00da69cc"/>
    <w:pPr>
      <w:widowControl w:val="false"/>
      <w:spacing w:lineRule="exact" w:line="427"/>
    </w:pPr>
    <w:rPr/>
  </w:style>
  <w:style w:type="paragraph" w:styleId="ConsPlusNormal" w:customStyle="1">
    <w:name w:val="ConsPlusNormal"/>
    <w:rsid w:val="00da69c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5"/>
    <w:rsid w:val="00da69cc"/>
    <w:pPr>
      <w:spacing w:lineRule="auto" w:line="480" w:before="0" w:after="120"/>
    </w:pPr>
    <w:rPr/>
  </w:style>
  <w:style w:type="paragraph" w:styleId="Msonormalcxspmiddle" w:customStyle="1">
    <w:name w:val="msonormalcxspmiddle"/>
    <w:basedOn w:val="Normal"/>
    <w:rsid w:val="00da69cc"/>
    <w:pPr>
      <w:spacing w:before="280" w:after="280"/>
    </w:pPr>
    <w:rPr/>
  </w:style>
  <w:style w:type="paragraph" w:styleId="Acxsplast" w:customStyle="1">
    <w:name w:val="acxsplast"/>
    <w:basedOn w:val="Normal"/>
    <w:rsid w:val="00da69cc"/>
    <w:pPr>
      <w:spacing w:before="280" w:after="280"/>
    </w:pPr>
    <w:rPr/>
  </w:style>
  <w:style w:type="paragraph" w:styleId="NoSpacing">
    <w:name w:val="No Spacing"/>
    <w:qFormat/>
    <w:rsid w:val="00da69c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4"/>
      <w:szCs w:val="22"/>
      <w:lang w:val="ru-RU" w:eastAsia="ru-RU" w:bidi="ar-SA"/>
    </w:rPr>
  </w:style>
  <w:style w:type="paragraph" w:styleId="Style26">
    <w:name w:val="Нижний колонтитул"/>
    <w:basedOn w:val="Normal"/>
    <w:link w:val="af1"/>
    <w:rsid w:val="00da69cc"/>
    <w:pPr>
      <w:tabs>
        <w:tab w:val="center" w:pos="4677" w:leader="none"/>
        <w:tab w:val="right" w:pos="9355" w:leader="none"/>
      </w:tabs>
    </w:pPr>
    <w:rPr/>
  </w:style>
  <w:style w:type="paragraph" w:styleId="12" w:customStyle="1">
    <w:name w:val="Абзац списка1"/>
    <w:basedOn w:val="Normal"/>
    <w:rsid w:val="00da69cc"/>
    <w:pPr>
      <w:spacing w:before="0" w:after="0"/>
      <w:ind w:left="720" w:hanging="0"/>
      <w:contextualSpacing/>
    </w:pPr>
    <w:rPr>
      <w:rFonts w:eastAsia="Calibri"/>
    </w:rPr>
  </w:style>
  <w:style w:type="paragraph" w:styleId="Msolistparagraph" w:customStyle="1">
    <w:name w:val="msolistparagraph"/>
    <w:basedOn w:val="Normal"/>
    <w:rsid w:val="00da69cc"/>
    <w:pPr>
      <w:spacing w:before="280" w:after="280"/>
    </w:pPr>
    <w:rPr/>
  </w:style>
  <w:style w:type="paragraph" w:styleId="Msolistparagraphcxsplast" w:customStyle="1">
    <w:name w:val="msolistparagraphcxsplast"/>
    <w:basedOn w:val="Normal"/>
    <w:rsid w:val="00da69cc"/>
    <w:pPr>
      <w:spacing w:before="280" w:after="280"/>
    </w:pPr>
    <w:rPr/>
  </w:style>
  <w:style w:type="paragraph" w:styleId="Style27">
    <w:name w:val="Заглавие"/>
    <w:basedOn w:val="Normal"/>
    <w:link w:val="af4"/>
    <w:qFormat/>
    <w:rsid w:val="00da69cc"/>
    <w:pPr>
      <w:jc w:val="center"/>
    </w:pPr>
    <w:rPr>
      <w:sz w:val="28"/>
    </w:rPr>
  </w:style>
  <w:style w:type="paragraph" w:styleId="Style32" w:customStyle="1">
    <w:name w:val="style3"/>
    <w:basedOn w:val="Normal"/>
    <w:rsid w:val="00da69cc"/>
    <w:pPr>
      <w:spacing w:before="280" w:after="280"/>
    </w:pPr>
    <w:rPr/>
  </w:style>
  <w:style w:type="paragraph" w:styleId="C20c11" w:customStyle="1">
    <w:name w:val="c20 c11"/>
    <w:basedOn w:val="Normal"/>
    <w:rsid w:val="00da69cc"/>
    <w:pPr>
      <w:spacing w:before="280" w:after="280"/>
    </w:pPr>
    <w:rPr/>
  </w:style>
  <w:style w:type="paragraph" w:styleId="13" w:customStyle="1">
    <w:name w:val="1"/>
    <w:basedOn w:val="Normal"/>
    <w:rsid w:val="00da69cc"/>
    <w:pPr>
      <w:spacing w:before="280" w:after="280"/>
    </w:pPr>
    <w:rPr/>
  </w:style>
  <w:style w:type="paragraph" w:styleId="Imaligncenter" w:customStyle="1">
    <w:name w:val="imalign_center"/>
    <w:basedOn w:val="Normal"/>
    <w:rsid w:val="00da69cc"/>
    <w:pPr>
      <w:spacing w:before="280" w:after="280"/>
    </w:pPr>
    <w:rPr/>
  </w:style>
  <w:style w:type="paragraph" w:styleId="Imalignjustify" w:customStyle="1">
    <w:name w:val="imalign_justify"/>
    <w:basedOn w:val="Normal"/>
    <w:rsid w:val="00da69cc"/>
    <w:pPr>
      <w:spacing w:before="280" w:after="280"/>
    </w:pPr>
    <w:rPr/>
  </w:style>
  <w:style w:type="paragraph" w:styleId="Msolistparagraphcxsplastcxsplast" w:customStyle="1">
    <w:name w:val="msolistparagraphcxsplastcxsplast"/>
    <w:basedOn w:val="Normal"/>
    <w:rsid w:val="00da69cc"/>
    <w:pPr>
      <w:spacing w:before="30" w:after="3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641a2"/>
    <w:pPr>
      <w:spacing w:before="0" w:after="0"/>
      <w:ind w:left="720" w:hanging="0"/>
      <w:contextualSpacing/>
    </w:pPr>
    <w:rPr/>
  </w:style>
  <w:style w:type="paragraph" w:styleId="Style28">
    <w:name w:val="Содержимое таблицы"/>
    <w:basedOn w:val="Normal"/>
    <w:pPr/>
    <w:rPr/>
  </w:style>
  <w:style w:type="paragraph" w:styleId="Style29">
    <w:name w:val="Заголовок таблицы"/>
    <w:basedOn w:val="Style28"/>
    <w:pPr/>
    <w:rPr/>
  </w:style>
  <w:style w:type="numbering" w:styleId="NoList" w:default="1">
    <w:name w:val="No List"/>
    <w:uiPriority w:val="99"/>
    <w:semiHidden/>
    <w:unhideWhenUsed/>
  </w:style>
  <w:style w:type="numbering" w:styleId="14" w:customStyle="1">
    <w:name w:val="Нет списка1"/>
    <w:semiHidden/>
    <w:rsid w:val="00da69cc"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200f3d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fd7c04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4c03ff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4c03ff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c03ff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4c03ff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rsid w:val="004c03ff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rsid w:val="00da69cc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rsid w:val="00da69cc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rsid w:val="00da69cc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15373</TotalTime>
  <Application>LibreOffice/4.3.2.2$Windows_x86 LibreOffice_project/edfb5295ba211bd31ad47d0bad0118690f76407d</Application>
  <Paragraphs>526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2015-11-26T19:07:00Z</dcterms:created>
  <dc:creator>User</dc:creator>
  <dc:language>ru-RU</dc:language>
  <dcterms:modified xsi:type="dcterms:W3CDTF">2020-01-16T13:23:02Z</dcterms:modified>
  <cp:revision>55</cp:revision>
</cp:coreProperties>
</file>