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15" w:rsidRDefault="006B5D15" w:rsidP="001837B5">
      <w:pPr>
        <w:spacing w:after="0" w:line="360" w:lineRule="auto"/>
        <w:ind w:firstLine="709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noProof/>
          <w:color w:val="2F2F2F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ndre\Pictures\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\Pictures\img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D15" w:rsidRDefault="006B5D15" w:rsidP="001837B5">
      <w:pPr>
        <w:spacing w:after="0" w:line="360" w:lineRule="auto"/>
        <w:ind w:firstLine="709"/>
        <w:rPr>
          <w:rFonts w:ascii="Times New Roman" w:hAnsi="Times New Roman" w:cs="Times New Roman"/>
          <w:color w:val="2F2F2F"/>
          <w:sz w:val="24"/>
          <w:szCs w:val="24"/>
        </w:rPr>
      </w:pPr>
    </w:p>
    <w:p w:rsidR="006B5D15" w:rsidRDefault="006B5D15" w:rsidP="001837B5">
      <w:pPr>
        <w:spacing w:after="0" w:line="360" w:lineRule="auto"/>
        <w:ind w:firstLine="709"/>
        <w:rPr>
          <w:rFonts w:ascii="Times New Roman" w:hAnsi="Times New Roman" w:cs="Times New Roman"/>
          <w:color w:val="2F2F2F"/>
          <w:sz w:val="24"/>
          <w:szCs w:val="24"/>
        </w:rPr>
      </w:pPr>
    </w:p>
    <w:p w:rsidR="006B5D15" w:rsidRDefault="006B5D15" w:rsidP="001837B5">
      <w:pPr>
        <w:spacing w:after="0" w:line="360" w:lineRule="auto"/>
        <w:ind w:firstLine="709"/>
        <w:rPr>
          <w:rFonts w:ascii="Times New Roman" w:hAnsi="Times New Roman" w:cs="Times New Roman"/>
          <w:color w:val="2F2F2F"/>
          <w:sz w:val="24"/>
          <w:szCs w:val="24"/>
        </w:rPr>
      </w:pPr>
    </w:p>
    <w:p w:rsidR="006B5D15" w:rsidRDefault="006B5D15" w:rsidP="001837B5">
      <w:pPr>
        <w:spacing w:after="0" w:line="360" w:lineRule="auto"/>
        <w:ind w:firstLine="709"/>
        <w:rPr>
          <w:rFonts w:ascii="Times New Roman" w:hAnsi="Times New Roman" w:cs="Times New Roman"/>
          <w:color w:val="2F2F2F"/>
          <w:sz w:val="24"/>
          <w:szCs w:val="24"/>
        </w:rPr>
      </w:pPr>
    </w:p>
    <w:p w:rsidR="001837B5" w:rsidRDefault="001837B5" w:rsidP="001837B5">
      <w:pPr>
        <w:spacing w:after="0" w:line="360" w:lineRule="auto"/>
        <w:ind w:firstLine="709"/>
        <w:rPr>
          <w:rFonts w:ascii="Times New Roman" w:hAnsi="Times New Roman" w:cs="Times New Roman"/>
          <w:color w:val="2F2F2F"/>
          <w:sz w:val="24"/>
          <w:szCs w:val="24"/>
        </w:rPr>
      </w:pPr>
      <w:bookmarkStart w:id="0" w:name="_GoBack"/>
      <w:bookmarkEnd w:id="0"/>
      <w:r w:rsidRPr="001837B5">
        <w:rPr>
          <w:rFonts w:ascii="Times New Roman" w:hAnsi="Times New Roman" w:cs="Times New Roman"/>
          <w:color w:val="2F2F2F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Pr="001837B5">
        <w:rPr>
          <w:rFonts w:ascii="Times New Roman" w:hAnsi="Times New Roman" w:cs="Times New Roman"/>
          <w:color w:val="2F2F2F"/>
          <w:sz w:val="24"/>
          <w:szCs w:val="24"/>
        </w:rPr>
        <w:t xml:space="preserve">По заявлению родителей (законных представителей);                                        </w:t>
      </w:r>
      <w:r>
        <w:rPr>
          <w:rFonts w:ascii="Times New Roman" w:hAnsi="Times New Roman" w:cs="Times New Roman"/>
          <w:color w:val="2F2F2F"/>
          <w:sz w:val="24"/>
          <w:szCs w:val="24"/>
        </w:rPr>
        <w:t xml:space="preserve">                            </w:t>
      </w:r>
      <w:r w:rsidRPr="001837B5">
        <w:rPr>
          <w:rFonts w:ascii="Times New Roman" w:hAnsi="Times New Roman" w:cs="Times New Roman"/>
          <w:color w:val="2F2F2F"/>
          <w:sz w:val="24"/>
          <w:szCs w:val="24"/>
        </w:rPr>
        <w:t>3.</w:t>
      </w:r>
      <w:r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Pr="001837B5">
        <w:rPr>
          <w:rFonts w:ascii="Times New Roman" w:hAnsi="Times New Roman" w:cs="Times New Roman"/>
          <w:color w:val="2F2F2F"/>
          <w:sz w:val="24"/>
          <w:szCs w:val="24"/>
        </w:rPr>
        <w:t xml:space="preserve">В случае невыполнения условий договора со стороны родителей (законных представителей) о своевременной плате родителей за   уход и присмотр ребёнка в детском саду; </w:t>
      </w:r>
    </w:p>
    <w:p w:rsidR="001837B5" w:rsidRDefault="001837B5" w:rsidP="001837B5">
      <w:pPr>
        <w:spacing w:after="0" w:line="360" w:lineRule="auto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 xml:space="preserve">      </w:t>
      </w:r>
      <w:r w:rsidRPr="001837B5">
        <w:rPr>
          <w:rFonts w:ascii="Times New Roman" w:hAnsi="Times New Roman" w:cs="Times New Roman"/>
          <w:color w:val="2F2F2F"/>
          <w:sz w:val="24"/>
          <w:szCs w:val="24"/>
        </w:rPr>
        <w:t xml:space="preserve">Приостановление договорных отношений по инициативе родителей производится на основании письменного заявления родителей (законных представителей).          </w:t>
      </w:r>
      <w:r>
        <w:rPr>
          <w:rFonts w:ascii="Times New Roman" w:hAnsi="Times New Roman" w:cs="Times New Roman"/>
          <w:color w:val="2F2F2F"/>
          <w:sz w:val="24"/>
          <w:szCs w:val="24"/>
        </w:rPr>
        <w:t xml:space="preserve">                               </w:t>
      </w:r>
    </w:p>
    <w:p w:rsidR="001837B5" w:rsidRDefault="001837B5" w:rsidP="001837B5">
      <w:pPr>
        <w:spacing w:after="0" w:line="360" w:lineRule="auto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 xml:space="preserve">      </w:t>
      </w:r>
      <w:r w:rsidRPr="001837B5">
        <w:rPr>
          <w:rFonts w:ascii="Times New Roman" w:hAnsi="Times New Roman" w:cs="Times New Roman"/>
          <w:color w:val="2F2F2F"/>
          <w:sz w:val="24"/>
          <w:szCs w:val="24"/>
        </w:rPr>
        <w:t xml:space="preserve">Приостановление договорных отношений по инициативе администрации детского сада производится при нарушении со стороны родителей сроков оплаты за уход и присмотр ребёнка,  а так же  на основании решения комиссии по урегулированию споров между участниками образовательных отношений.                                                                                           </w:t>
      </w:r>
      <w:r>
        <w:rPr>
          <w:rFonts w:ascii="Times New Roman" w:hAnsi="Times New Roman" w:cs="Times New Roman"/>
          <w:color w:val="2F2F2F"/>
          <w:sz w:val="24"/>
          <w:szCs w:val="24"/>
        </w:rPr>
        <w:t xml:space="preserve">                         </w:t>
      </w:r>
    </w:p>
    <w:p w:rsidR="001837B5" w:rsidRPr="001837B5" w:rsidRDefault="001837B5" w:rsidP="001837B5">
      <w:pPr>
        <w:spacing w:after="0" w:line="360" w:lineRule="auto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 xml:space="preserve">    </w:t>
      </w:r>
      <w:r w:rsidRPr="001837B5">
        <w:rPr>
          <w:rFonts w:ascii="Times New Roman" w:hAnsi="Times New Roman" w:cs="Times New Roman"/>
          <w:color w:val="2F2F2F"/>
          <w:sz w:val="24"/>
          <w:szCs w:val="24"/>
        </w:rPr>
        <w:t xml:space="preserve">Прекращение или приостановление договорных отношений оформляются приказом по детскому саду. Стороны должны быть уведомлены об этом за 14 рабочих дней.                                                                                                            </w:t>
      </w:r>
    </w:p>
    <w:sectPr w:rsidR="001837B5" w:rsidRPr="0018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28"/>
    <w:rsid w:val="001837B5"/>
    <w:rsid w:val="006B5D15"/>
    <w:rsid w:val="00CA7177"/>
    <w:rsid w:val="00CC5928"/>
    <w:rsid w:val="00D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37B5"/>
  </w:style>
  <w:style w:type="paragraph" w:styleId="a3">
    <w:name w:val="Normal (Web)"/>
    <w:basedOn w:val="a"/>
    <w:uiPriority w:val="99"/>
    <w:unhideWhenUsed/>
    <w:rsid w:val="001837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37B5"/>
  </w:style>
  <w:style w:type="paragraph" w:styleId="a3">
    <w:name w:val="Normal (Web)"/>
    <w:basedOn w:val="a"/>
    <w:uiPriority w:val="99"/>
    <w:unhideWhenUsed/>
    <w:rsid w:val="001837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</dc:creator>
  <cp:keywords/>
  <dc:description/>
  <cp:lastModifiedBy>Андрей Иванов</cp:lastModifiedBy>
  <cp:revision>4</cp:revision>
  <cp:lastPrinted>2020-03-09T18:28:00Z</cp:lastPrinted>
  <dcterms:created xsi:type="dcterms:W3CDTF">2020-03-08T18:21:00Z</dcterms:created>
  <dcterms:modified xsi:type="dcterms:W3CDTF">2020-03-09T18:31:00Z</dcterms:modified>
</cp:coreProperties>
</file>